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606BE" w14:textId="77777777" w:rsidR="00B65B5E" w:rsidRPr="00C076C6" w:rsidRDefault="00B65B5E">
      <w:pPr>
        <w:rPr>
          <w:rFonts w:eastAsia="Times New Roman" w:cs="Times New Roman"/>
          <w:b/>
          <w:color w:val="000000"/>
          <w:sz w:val="32"/>
          <w:szCs w:val="32"/>
          <w:lang w:eastAsia="it-IT"/>
        </w:rPr>
      </w:pPr>
      <w:r w:rsidRPr="00C076C6">
        <w:rPr>
          <w:rFonts w:eastAsia="Times New Roman" w:cs="Times New Roman"/>
          <w:b/>
          <w:color w:val="000000"/>
          <w:sz w:val="32"/>
          <w:szCs w:val="32"/>
          <w:lang w:eastAsia="it-IT"/>
        </w:rPr>
        <w:t>AGENZIA VIAGGI E TURISMO TIGULLIO DI MARCONE F. &amp; G. S.R.L.</w:t>
      </w:r>
    </w:p>
    <w:p w14:paraId="2085E030" w14:textId="77777777" w:rsidR="00B65B5E" w:rsidRPr="00C076C6" w:rsidRDefault="00B65B5E">
      <w:pPr>
        <w:rPr>
          <w:rFonts w:eastAsia="Times New Roman" w:cs="Times New Roman"/>
          <w:b/>
          <w:color w:val="000000"/>
          <w:sz w:val="32"/>
          <w:szCs w:val="32"/>
          <w:lang w:eastAsia="it-IT"/>
        </w:rPr>
      </w:pPr>
      <w:r w:rsidRPr="00C076C6">
        <w:rPr>
          <w:rFonts w:eastAsia="Times New Roman" w:cs="Times New Roman"/>
          <w:b/>
          <w:color w:val="000000"/>
          <w:sz w:val="32"/>
          <w:szCs w:val="32"/>
          <w:lang w:eastAsia="it-IT"/>
        </w:rPr>
        <w:t>PIAZZA MATTEOTTI 21 – 16043 CHIAVARI (GE) TEL. 0185 324949</w:t>
      </w:r>
      <w:r w:rsidR="00795481" w:rsidRPr="00C076C6">
        <w:rPr>
          <w:rFonts w:eastAsia="Times New Roman" w:cs="Times New Roman"/>
          <w:b/>
          <w:color w:val="000000"/>
          <w:sz w:val="32"/>
          <w:szCs w:val="32"/>
          <w:lang w:eastAsia="it-IT"/>
        </w:rPr>
        <w:t xml:space="preserve">   </w:t>
      </w:r>
    </w:p>
    <w:p w14:paraId="6B7A1A6E" w14:textId="724B995B" w:rsidR="004A3164" w:rsidRPr="00C076C6" w:rsidRDefault="00B65B5E">
      <w:pPr>
        <w:rPr>
          <w:rFonts w:eastAsia="Times New Roman" w:cs="Times New Roman"/>
          <w:b/>
          <w:color w:val="000000"/>
          <w:sz w:val="32"/>
          <w:szCs w:val="32"/>
          <w:lang w:eastAsia="it-IT"/>
        </w:rPr>
      </w:pPr>
      <w:r w:rsidRPr="00C076C6">
        <w:rPr>
          <w:rFonts w:eastAsia="Times New Roman" w:cs="Times New Roman"/>
          <w:b/>
          <w:color w:val="000000"/>
          <w:sz w:val="32"/>
          <w:szCs w:val="32"/>
          <w:lang w:eastAsia="it-IT"/>
        </w:rPr>
        <w:t>ticket@tigulliomarcone.it</w:t>
      </w:r>
      <w:r w:rsidR="00795481" w:rsidRPr="00C076C6">
        <w:rPr>
          <w:rFonts w:eastAsia="Times New Roman" w:cs="Times New Roman"/>
          <w:b/>
          <w:color w:val="000000"/>
          <w:sz w:val="32"/>
          <w:szCs w:val="32"/>
          <w:lang w:eastAsia="it-IT"/>
        </w:rPr>
        <w:t xml:space="preserve">                              </w:t>
      </w:r>
    </w:p>
    <w:p w14:paraId="41252B51" w14:textId="77777777" w:rsidR="004A3164" w:rsidRPr="00C076C6" w:rsidRDefault="004A3164">
      <w:pPr>
        <w:rPr>
          <w:rFonts w:eastAsia="Times New Roman" w:cs="Times New Roman"/>
          <w:b/>
          <w:color w:val="000000"/>
          <w:sz w:val="32"/>
          <w:szCs w:val="32"/>
          <w:lang w:eastAsia="it-IT"/>
        </w:rPr>
      </w:pPr>
    </w:p>
    <w:p w14:paraId="4D0277DB" w14:textId="30D38130" w:rsidR="00D6097A" w:rsidRPr="001A272F" w:rsidRDefault="004A3164">
      <w:pPr>
        <w:rPr>
          <w:rFonts w:eastAsia="Times New Roman" w:cs="Times New Roman"/>
          <w:b/>
          <w:color w:val="000000"/>
          <w:sz w:val="48"/>
          <w:szCs w:val="48"/>
          <w:lang w:eastAsia="it-IT"/>
        </w:rPr>
      </w:pPr>
      <w:r>
        <w:rPr>
          <w:rFonts w:eastAsia="Times New Roman" w:cs="Times New Roman"/>
          <w:b/>
          <w:color w:val="000000"/>
          <w:sz w:val="36"/>
          <w:szCs w:val="36"/>
          <w:lang w:eastAsia="it-IT"/>
        </w:rPr>
        <w:t xml:space="preserve">                                 </w:t>
      </w:r>
      <w:r w:rsidR="00795481" w:rsidRPr="001A272F">
        <w:rPr>
          <w:rFonts w:eastAsia="Times New Roman" w:cs="Times New Roman"/>
          <w:b/>
          <w:color w:val="000000"/>
          <w:sz w:val="36"/>
          <w:szCs w:val="36"/>
          <w:lang w:eastAsia="it-IT"/>
        </w:rPr>
        <w:t xml:space="preserve"> </w:t>
      </w:r>
      <w:r w:rsidR="00795481" w:rsidRPr="001A272F">
        <w:rPr>
          <w:rFonts w:eastAsia="Times New Roman" w:cs="Times New Roman"/>
          <w:b/>
          <w:color w:val="000000"/>
          <w:sz w:val="48"/>
          <w:szCs w:val="48"/>
          <w:lang w:eastAsia="it-IT"/>
        </w:rPr>
        <w:t xml:space="preserve">NEW YORK </w:t>
      </w:r>
    </w:p>
    <w:p w14:paraId="4551FF8D" w14:textId="468A788D" w:rsidR="00D6097A" w:rsidRDefault="00795481">
      <w:pPr>
        <w:rPr>
          <w:rFonts w:eastAsia="Times New Roman" w:cs="Times New Roman"/>
          <w:b/>
          <w:color w:val="000000"/>
          <w:sz w:val="36"/>
          <w:szCs w:val="36"/>
          <w:lang w:eastAsia="it-IT"/>
        </w:rPr>
      </w:pPr>
      <w:r w:rsidRPr="001A272F">
        <w:rPr>
          <w:rFonts w:eastAsia="Times New Roman" w:cs="Times New Roman"/>
          <w:b/>
          <w:color w:val="000000"/>
          <w:sz w:val="36"/>
          <w:szCs w:val="36"/>
          <w:lang w:eastAsia="it-IT"/>
        </w:rPr>
        <w:t xml:space="preserve">                            DAL </w:t>
      </w:r>
      <w:r w:rsidR="00155B86">
        <w:rPr>
          <w:rFonts w:eastAsia="Times New Roman" w:cs="Times New Roman"/>
          <w:b/>
          <w:color w:val="000000"/>
          <w:sz w:val="36"/>
          <w:szCs w:val="36"/>
          <w:lang w:eastAsia="it-IT"/>
        </w:rPr>
        <w:t>10</w:t>
      </w:r>
      <w:r w:rsidRPr="001A272F">
        <w:rPr>
          <w:rFonts w:eastAsia="Times New Roman" w:cs="Times New Roman"/>
          <w:b/>
          <w:color w:val="000000"/>
          <w:sz w:val="36"/>
          <w:szCs w:val="36"/>
          <w:lang w:eastAsia="it-IT"/>
        </w:rPr>
        <w:t xml:space="preserve"> AL </w:t>
      </w:r>
      <w:r w:rsidR="00D3245B">
        <w:rPr>
          <w:rFonts w:eastAsia="Times New Roman" w:cs="Times New Roman"/>
          <w:b/>
          <w:color w:val="000000"/>
          <w:sz w:val="36"/>
          <w:szCs w:val="36"/>
          <w:lang w:eastAsia="it-IT"/>
        </w:rPr>
        <w:t>1</w:t>
      </w:r>
      <w:r w:rsidR="00155B86">
        <w:rPr>
          <w:rFonts w:eastAsia="Times New Roman" w:cs="Times New Roman"/>
          <w:b/>
          <w:color w:val="000000"/>
          <w:sz w:val="36"/>
          <w:szCs w:val="36"/>
          <w:lang w:eastAsia="it-IT"/>
        </w:rPr>
        <w:t>5</w:t>
      </w:r>
      <w:r w:rsidRPr="001A272F">
        <w:rPr>
          <w:rFonts w:eastAsia="Times New Roman" w:cs="Times New Roman"/>
          <w:b/>
          <w:color w:val="000000"/>
          <w:sz w:val="36"/>
          <w:szCs w:val="36"/>
          <w:lang w:eastAsia="it-IT"/>
        </w:rPr>
        <w:t xml:space="preserve"> DICEMBRE 202</w:t>
      </w:r>
      <w:r w:rsidR="00155B86">
        <w:rPr>
          <w:rFonts w:eastAsia="Times New Roman" w:cs="Times New Roman"/>
          <w:b/>
          <w:color w:val="000000"/>
          <w:sz w:val="36"/>
          <w:szCs w:val="36"/>
          <w:lang w:eastAsia="it-IT"/>
        </w:rPr>
        <w:t>5</w:t>
      </w:r>
      <w:r w:rsidRPr="001A272F">
        <w:rPr>
          <w:rFonts w:eastAsia="Times New Roman" w:cs="Times New Roman"/>
          <w:b/>
          <w:color w:val="000000"/>
          <w:sz w:val="36"/>
          <w:szCs w:val="36"/>
          <w:lang w:eastAsia="it-IT"/>
        </w:rPr>
        <w:t xml:space="preserve"> </w:t>
      </w:r>
    </w:p>
    <w:p w14:paraId="3C053E30" w14:textId="77777777" w:rsidR="00D6097A" w:rsidRDefault="00D6097A">
      <w:pPr>
        <w:rPr>
          <w:rFonts w:eastAsia="Times New Roman" w:cs="Times New Roman"/>
          <w:b/>
          <w:color w:val="000000"/>
          <w:sz w:val="22"/>
          <w:szCs w:val="22"/>
          <w:lang w:eastAsia="it-IT"/>
        </w:rPr>
      </w:pPr>
    </w:p>
    <w:p w14:paraId="1D84B59B" w14:textId="13AC8770" w:rsidR="00986854" w:rsidRDefault="00155B86">
      <w:pPr>
        <w:rPr>
          <w:rFonts w:eastAsia="Times New Roman" w:cs="Times New Roman"/>
          <w:b/>
          <w:color w:val="000000"/>
          <w:sz w:val="22"/>
          <w:szCs w:val="22"/>
          <w:lang w:eastAsia="it-IT"/>
        </w:rPr>
      </w:pPr>
      <w:r>
        <w:rPr>
          <w:rFonts w:eastAsia="Times New Roman" w:cs="Times New Roman"/>
          <w:b/>
          <w:color w:val="000000"/>
          <w:sz w:val="22"/>
          <w:szCs w:val="22"/>
          <w:lang w:eastAsia="it-IT"/>
        </w:rPr>
        <w:t>10</w:t>
      </w:r>
      <w:r w:rsidR="00D6097A">
        <w:rPr>
          <w:rFonts w:eastAsia="Times New Roman" w:cs="Times New Roman"/>
          <w:b/>
          <w:color w:val="000000"/>
          <w:sz w:val="22"/>
          <w:szCs w:val="22"/>
          <w:lang w:eastAsia="it-IT"/>
        </w:rPr>
        <w:t xml:space="preserve"> DICEMBRE -GENOVA / </w:t>
      </w:r>
      <w:r w:rsidR="00600A80">
        <w:rPr>
          <w:rFonts w:eastAsia="Times New Roman" w:cs="Times New Roman"/>
          <w:b/>
          <w:color w:val="000000"/>
          <w:sz w:val="22"/>
          <w:szCs w:val="22"/>
          <w:lang w:eastAsia="it-IT"/>
        </w:rPr>
        <w:t>ROMA</w:t>
      </w:r>
      <w:r w:rsidR="00D6097A">
        <w:rPr>
          <w:rFonts w:eastAsia="Times New Roman" w:cs="Times New Roman"/>
          <w:b/>
          <w:color w:val="000000"/>
          <w:sz w:val="22"/>
          <w:szCs w:val="22"/>
          <w:lang w:eastAsia="it-IT"/>
        </w:rPr>
        <w:t xml:space="preserve"> / NEW YORK</w:t>
      </w:r>
    </w:p>
    <w:p w14:paraId="044D16B8" w14:textId="15B38AE3" w:rsidR="00D6097A" w:rsidRPr="00295C50" w:rsidRDefault="00D6097A" w:rsidP="00795481">
      <w:pPr>
        <w:rPr>
          <w:rFonts w:cstheme="majorHAnsi"/>
        </w:rPr>
      </w:pPr>
      <w:r w:rsidRPr="00295C50">
        <w:t xml:space="preserve">Partenza dalla </w:t>
      </w:r>
      <w:proofErr w:type="spellStart"/>
      <w:r w:rsidRPr="00295C50">
        <w:t>localita’</w:t>
      </w:r>
      <w:proofErr w:type="spellEnd"/>
      <w:r w:rsidRPr="00295C50">
        <w:t xml:space="preserve"> prescelta con ns autopullman per l</w:t>
      </w:r>
      <w:r w:rsidR="00795481" w:rsidRPr="00295C50">
        <w:t>’</w:t>
      </w:r>
      <w:proofErr w:type="spellStart"/>
      <w:r w:rsidR="00795481" w:rsidRPr="00295C50">
        <w:t>aereoporto</w:t>
      </w:r>
      <w:proofErr w:type="spellEnd"/>
      <w:r w:rsidR="00795481" w:rsidRPr="00295C50">
        <w:t xml:space="preserve"> di Genova, </w:t>
      </w:r>
      <w:proofErr w:type="spellStart"/>
      <w:r w:rsidR="00795481" w:rsidRPr="00295C50">
        <w:t>formalita’</w:t>
      </w:r>
      <w:proofErr w:type="spellEnd"/>
      <w:r w:rsidR="00795481" w:rsidRPr="00295C50">
        <w:t xml:space="preserve"> di imbarco e p</w:t>
      </w:r>
      <w:r w:rsidRPr="00295C50">
        <w:rPr>
          <w:rFonts w:cstheme="majorHAnsi"/>
        </w:rPr>
        <w:t>artenza con volo di linea</w:t>
      </w:r>
      <w:r w:rsidR="00795481" w:rsidRPr="00295C50">
        <w:rPr>
          <w:rFonts w:cstheme="majorHAnsi"/>
        </w:rPr>
        <w:t xml:space="preserve"> con transito a</w:t>
      </w:r>
      <w:r w:rsidR="00155B86">
        <w:rPr>
          <w:rFonts w:cstheme="majorHAnsi"/>
        </w:rPr>
        <w:t xml:space="preserve"> </w:t>
      </w:r>
      <w:r w:rsidR="00600A80">
        <w:rPr>
          <w:rFonts w:cstheme="majorHAnsi"/>
        </w:rPr>
        <w:t>Roma</w:t>
      </w:r>
      <w:r w:rsidR="00795481" w:rsidRPr="00295C50">
        <w:rPr>
          <w:rFonts w:cstheme="majorHAnsi"/>
        </w:rPr>
        <w:t xml:space="preserve">.  </w:t>
      </w:r>
      <w:r w:rsidRPr="00295C50">
        <w:rPr>
          <w:rFonts w:cstheme="majorHAnsi"/>
        </w:rPr>
        <w:t xml:space="preserve">Arrivo a New </w:t>
      </w:r>
      <w:proofErr w:type="gramStart"/>
      <w:r w:rsidRPr="00295C50">
        <w:rPr>
          <w:rFonts w:cstheme="majorHAnsi"/>
        </w:rPr>
        <w:t>York</w:t>
      </w:r>
      <w:r w:rsidR="00795481" w:rsidRPr="00295C50">
        <w:rPr>
          <w:rFonts w:cstheme="majorHAnsi"/>
        </w:rPr>
        <w:t xml:space="preserve">,  </w:t>
      </w:r>
      <w:proofErr w:type="spellStart"/>
      <w:r w:rsidR="00795481" w:rsidRPr="00295C50">
        <w:rPr>
          <w:rFonts w:cstheme="majorHAnsi"/>
        </w:rPr>
        <w:t>formalita</w:t>
      </w:r>
      <w:proofErr w:type="gramEnd"/>
      <w:r w:rsidR="00795481" w:rsidRPr="00295C50">
        <w:rPr>
          <w:rFonts w:cstheme="majorHAnsi"/>
        </w:rPr>
        <w:t>’</w:t>
      </w:r>
      <w:proofErr w:type="spellEnd"/>
      <w:r w:rsidR="00795481" w:rsidRPr="00295C50">
        <w:rPr>
          <w:rFonts w:cstheme="majorHAnsi"/>
        </w:rPr>
        <w:t xml:space="preserve"> di sbarco, ritiro del bagaglio,  </w:t>
      </w:r>
      <w:r w:rsidRPr="00295C50">
        <w:rPr>
          <w:rFonts w:cstheme="majorHAnsi"/>
        </w:rPr>
        <w:t xml:space="preserve"> Incontro con un nostro incaricato e trasferimento con </w:t>
      </w:r>
      <w:r w:rsidR="00803649">
        <w:rPr>
          <w:rFonts w:cstheme="majorHAnsi"/>
        </w:rPr>
        <w:t>autopullman</w:t>
      </w:r>
      <w:r w:rsidRPr="00295C50">
        <w:rPr>
          <w:rFonts w:cstheme="majorHAnsi"/>
        </w:rPr>
        <w:t xml:space="preserve"> privato in hotel. </w:t>
      </w:r>
      <w:r w:rsidR="00795481" w:rsidRPr="00295C50">
        <w:rPr>
          <w:rFonts w:cstheme="majorHAnsi"/>
        </w:rPr>
        <w:t>Sistemazione nelle camere riservate.</w:t>
      </w:r>
      <w:r w:rsidR="00295C50" w:rsidRPr="00295C50">
        <w:rPr>
          <w:rFonts w:cstheme="majorHAnsi"/>
        </w:rPr>
        <w:t xml:space="preserve"> Breve giro a piedi per iniziare a conoscere il cuore di New York. </w:t>
      </w:r>
      <w:r w:rsidR="00795481" w:rsidRPr="00295C50">
        <w:rPr>
          <w:rFonts w:cstheme="majorHAnsi"/>
        </w:rPr>
        <w:t>Pernottamento</w:t>
      </w:r>
      <w:r w:rsidR="00D77A9B">
        <w:rPr>
          <w:rFonts w:cstheme="majorHAnsi"/>
        </w:rPr>
        <w:t xml:space="preserve"> in hotel</w:t>
      </w:r>
      <w:r w:rsidR="00795481" w:rsidRPr="00295C50">
        <w:rPr>
          <w:rFonts w:cstheme="majorHAnsi"/>
        </w:rPr>
        <w:t>.</w:t>
      </w:r>
    </w:p>
    <w:p w14:paraId="4E801F0A" w14:textId="433965F6" w:rsidR="00155B86" w:rsidRDefault="00795481" w:rsidP="00795481">
      <w:pPr>
        <w:jc w:val="both"/>
        <w:rPr>
          <w:rFonts w:cstheme="majorHAnsi"/>
        </w:rPr>
      </w:pPr>
      <w:r>
        <w:rPr>
          <w:rFonts w:eastAsia="Times New Roman" w:cs="Times New Roman"/>
          <w:b/>
          <w:color w:val="000000"/>
          <w:sz w:val="22"/>
          <w:szCs w:val="22"/>
          <w:lang w:eastAsia="it-IT"/>
        </w:rPr>
        <w:t xml:space="preserve"> </w:t>
      </w:r>
      <w:r w:rsidR="00155B86">
        <w:rPr>
          <w:rFonts w:eastAsia="Times New Roman" w:cs="Times New Roman"/>
          <w:b/>
          <w:color w:val="000000"/>
          <w:sz w:val="22"/>
          <w:szCs w:val="22"/>
          <w:lang w:eastAsia="it-IT"/>
        </w:rPr>
        <w:t>11</w:t>
      </w:r>
      <w:r>
        <w:rPr>
          <w:rFonts w:eastAsia="Times New Roman" w:cs="Times New Roman"/>
          <w:b/>
          <w:color w:val="000000"/>
          <w:sz w:val="22"/>
          <w:szCs w:val="22"/>
          <w:lang w:eastAsia="it-IT"/>
        </w:rPr>
        <w:t xml:space="preserve"> DICEMBRE - NEW YORK</w:t>
      </w:r>
    </w:p>
    <w:p w14:paraId="4DEEA32D" w14:textId="1B50DC40" w:rsidR="00295C50" w:rsidRPr="00295C50" w:rsidRDefault="00155B86" w:rsidP="00795481">
      <w:pPr>
        <w:jc w:val="both"/>
        <w:rPr>
          <w:rFonts w:cstheme="majorHAnsi"/>
        </w:rPr>
      </w:pPr>
      <w:r>
        <w:t xml:space="preserve">Prima colazione in hotel. Incontro con </w:t>
      </w:r>
      <w:proofErr w:type="gramStart"/>
      <w:r>
        <w:t>la  guida</w:t>
      </w:r>
      <w:proofErr w:type="gramEnd"/>
      <w:r>
        <w:t xml:space="preserve"> parlante italiano e partenza per un tour privato per la visita della Statua della Libertà e </w:t>
      </w:r>
      <w:proofErr w:type="spellStart"/>
      <w:r>
        <w:t>Ellis</w:t>
      </w:r>
      <w:proofErr w:type="spellEnd"/>
      <w:r>
        <w:t xml:space="preserve"> Island. Questa esperienza vi offrirà </w:t>
      </w:r>
      <w:proofErr w:type="gramStart"/>
      <w:r>
        <w:t>un immersione</w:t>
      </w:r>
      <w:proofErr w:type="gramEnd"/>
      <w:r>
        <w:t xml:space="preserve"> nella storia e nei simboli dell'immigrazione americana. Potrete avvicinarvi alla Statua della Libertà, monumento iconico della libertà e dell’accoglienza, situata su Liberty Island. Successivamente, vi sposterete a </w:t>
      </w:r>
      <w:proofErr w:type="spellStart"/>
      <w:r>
        <w:t>Ellis</w:t>
      </w:r>
      <w:proofErr w:type="spellEnd"/>
      <w:r>
        <w:t xml:space="preserve"> Island, il punto d’ingresso per milioni di immigrati tra il 1892 e il 1954. Il museo di </w:t>
      </w:r>
      <w:proofErr w:type="spellStart"/>
      <w:r>
        <w:t>Ellis</w:t>
      </w:r>
      <w:proofErr w:type="spellEnd"/>
      <w:r>
        <w:t xml:space="preserve"> Island offre esposizioni interattive che raccontano le storie personali, le sfide e i contributi degli immigrati che hanno plasmato la società americana. Pranzo libero. Nel pomeriggio partenza per la visita di Manhattan Durante il tour vedremo il Lincoln Center, prestigiosa sede del Metropolitan Opera House dove faremo sosta, Central Park con una camminata al mosaico che ricorda la memoria di John Lennon, assassinato all’entrata del Dakota Building dove abitava. Passeremo sulla Quinta Avenue percorrendo il Miglio dei Musei dove si trovano alcune delle istituzioni museali più importanti tra i quali il Guggenheim Museum, disegnato dall’architetto Frank Lloyd Wright, il Metropolitan Museum, il più vasto al mondo con una ricchissima collezione di artefatti dai cinque continenti, l’elegante </w:t>
      </w:r>
      <w:proofErr w:type="spellStart"/>
      <w:r>
        <w:t>Frick</w:t>
      </w:r>
      <w:proofErr w:type="spellEnd"/>
      <w:r>
        <w:t xml:space="preserve"> Collection e la </w:t>
      </w:r>
      <w:proofErr w:type="spellStart"/>
      <w:r>
        <w:t>Neue</w:t>
      </w:r>
      <w:proofErr w:type="spellEnd"/>
      <w:r>
        <w:t xml:space="preserve"> </w:t>
      </w:r>
      <w:proofErr w:type="spellStart"/>
      <w:r>
        <w:t>Galerie</w:t>
      </w:r>
      <w:proofErr w:type="spellEnd"/>
      <w:r>
        <w:t xml:space="preserve">, che recentemente si è arricchita a seguito di una causa in tribunale del ritratto di Adele Bloch- Bauer, uno delle opera più conosciute del pittore Gustav Klimt. Seguendo la Fifth Avenue arriveremo al Rockefeller Center e poi al </w:t>
      </w:r>
      <w:proofErr w:type="spellStart"/>
      <w:r>
        <w:t>Flatiron</w:t>
      </w:r>
      <w:proofErr w:type="spellEnd"/>
      <w:r>
        <w:t xml:space="preserve"> Building, il primo grattacielo costruito a New York, con alle spalle l’Empire State Building, faremo una passeggiata nel quartiere di Little </w:t>
      </w:r>
      <w:proofErr w:type="spellStart"/>
      <w:r>
        <w:t>Italy</w:t>
      </w:r>
      <w:proofErr w:type="spellEnd"/>
      <w:r>
        <w:t xml:space="preserve"> fino a Chinatown ammirando il ponte di Brooklyn e il ponte di Manhattan. Cena </w:t>
      </w:r>
      <w:proofErr w:type="gramStart"/>
      <w:r w:rsidR="0072574B">
        <w:t xml:space="preserve">in </w:t>
      </w:r>
      <w:r>
        <w:t xml:space="preserve"> ristorante</w:t>
      </w:r>
      <w:proofErr w:type="gramEnd"/>
      <w:r>
        <w:t xml:space="preserve"> </w:t>
      </w:r>
      <w:r w:rsidR="0072574B">
        <w:t>locale</w:t>
      </w:r>
      <w:r>
        <w:t>. Pernottamento in hotel.</w:t>
      </w:r>
    </w:p>
    <w:p w14:paraId="7DC5719E" w14:textId="59684B78" w:rsidR="00155B86" w:rsidRDefault="00155B86" w:rsidP="00795481">
      <w:pPr>
        <w:jc w:val="both"/>
        <w:rPr>
          <w:rFonts w:cstheme="majorHAnsi"/>
          <w:sz w:val="22"/>
          <w:szCs w:val="22"/>
        </w:rPr>
      </w:pPr>
      <w:r>
        <w:rPr>
          <w:rFonts w:eastAsia="Times New Roman" w:cs="Times New Roman"/>
          <w:b/>
          <w:color w:val="000000"/>
          <w:sz w:val="22"/>
          <w:szCs w:val="22"/>
          <w:lang w:eastAsia="it-IT"/>
        </w:rPr>
        <w:t>12</w:t>
      </w:r>
      <w:r w:rsidR="00795481">
        <w:rPr>
          <w:rFonts w:eastAsia="Times New Roman" w:cs="Times New Roman"/>
          <w:b/>
          <w:color w:val="000000"/>
          <w:sz w:val="22"/>
          <w:szCs w:val="22"/>
          <w:lang w:eastAsia="it-IT"/>
        </w:rPr>
        <w:t xml:space="preserve"> DICEMBRE – NEW YORK</w:t>
      </w:r>
    </w:p>
    <w:p w14:paraId="3E29E596" w14:textId="3D2BBD17" w:rsidR="00155B86" w:rsidRDefault="00155B86" w:rsidP="00795481">
      <w:pPr>
        <w:jc w:val="both"/>
        <w:rPr>
          <w:rFonts w:cstheme="majorHAnsi"/>
          <w:sz w:val="22"/>
          <w:szCs w:val="22"/>
        </w:rPr>
      </w:pPr>
      <w:r>
        <w:t xml:space="preserve">Prima colazione in hotel. Partenza con </w:t>
      </w:r>
      <w:r w:rsidR="00803649">
        <w:t>auto</w:t>
      </w:r>
      <w:r>
        <w:t xml:space="preserve">pullman e guida parlante italiano alla scoperta di TRIBORO (BRONX, QUEENS E BROOKLYN). A bordo dell’autobus si attraversa il ponte di </w:t>
      </w:r>
      <w:proofErr w:type="spellStart"/>
      <w:r>
        <w:t>Grand</w:t>
      </w:r>
      <w:proofErr w:type="spellEnd"/>
      <w:r>
        <w:t xml:space="preserve"> Central, con vista sulla </w:t>
      </w:r>
      <w:proofErr w:type="spellStart"/>
      <w:r>
        <w:t>Grand</w:t>
      </w:r>
      <w:proofErr w:type="spellEnd"/>
      <w:r>
        <w:t xml:space="preserve"> Central Station “la stazione più bella del mondo”, si prosegue verso l’</w:t>
      </w:r>
      <w:proofErr w:type="spellStart"/>
      <w:r>
        <w:t>Upper</w:t>
      </w:r>
      <w:proofErr w:type="spellEnd"/>
      <w:r>
        <w:t xml:space="preserve"> East Side, uno dei quartieri più ricchi ed eleganti di New York City, per poi entrare in Spanish Harlem sulla strada per il Bronx. Vedremo lo Yankee Stadium, il </w:t>
      </w:r>
      <w:proofErr w:type="spellStart"/>
      <w:r>
        <w:t>Grand</w:t>
      </w:r>
      <w:proofErr w:type="spellEnd"/>
      <w:r>
        <w:t xml:space="preserve"> </w:t>
      </w:r>
      <w:proofErr w:type="spellStart"/>
      <w:r>
        <w:t>Concourse</w:t>
      </w:r>
      <w:proofErr w:type="spellEnd"/>
      <w:r>
        <w:t xml:space="preserve">, e passerete davanti al Bronx Museum of the </w:t>
      </w:r>
      <w:proofErr w:type="spellStart"/>
      <w:r>
        <w:t>Arts</w:t>
      </w:r>
      <w:proofErr w:type="spellEnd"/>
      <w:r>
        <w:t xml:space="preserve">. Una sosta programmata da Arthur Avenue vi permetterà di sperimentare questa autentica enclave italo-americana situata nel quartiere di </w:t>
      </w:r>
      <w:proofErr w:type="spellStart"/>
      <w:r>
        <w:t>Belmont</w:t>
      </w:r>
      <w:proofErr w:type="spellEnd"/>
      <w:r>
        <w:t xml:space="preserve">, fiancheggiata da autentici ristoranti italiani, gastronomie, panetterie, caffè e negozi vari. Si continua passando da </w:t>
      </w:r>
      <w:proofErr w:type="spellStart"/>
      <w:r>
        <w:t>Randall’s</w:t>
      </w:r>
      <w:proofErr w:type="spellEnd"/>
      <w:r>
        <w:t xml:space="preserve"> Island e attraverso Queens, Astoria, Long Island City e infine Brooklyn, </w:t>
      </w:r>
      <w:proofErr w:type="spellStart"/>
      <w:r>
        <w:t>Greenpoint</w:t>
      </w:r>
      <w:proofErr w:type="spellEnd"/>
      <w:r>
        <w:t xml:space="preserve"> e Williamsburg. Nel pomeriggio il tour prosegue nel quartiere di </w:t>
      </w:r>
      <w:proofErr w:type="spellStart"/>
      <w:r>
        <w:t>Dycker</w:t>
      </w:r>
      <w:proofErr w:type="spellEnd"/>
      <w:r>
        <w:t xml:space="preserve"> </w:t>
      </w:r>
      <w:proofErr w:type="spellStart"/>
      <w:r>
        <w:t>Heights</w:t>
      </w:r>
      <w:proofErr w:type="spellEnd"/>
      <w:r>
        <w:t xml:space="preserve"> famosa ormai per splendidi addobbi natalizi. Rientro in hotel. Cena </w:t>
      </w:r>
      <w:r w:rsidR="0072574B">
        <w:t>in</w:t>
      </w:r>
      <w:r>
        <w:t xml:space="preserve"> ristorante </w:t>
      </w:r>
      <w:r w:rsidR="0072574B">
        <w:t>locale</w:t>
      </w:r>
      <w:r w:rsidR="00057139">
        <w:t>. Pernottamento</w:t>
      </w:r>
      <w:r w:rsidR="0072574B">
        <w:t xml:space="preserve"> in hotel</w:t>
      </w:r>
      <w:r w:rsidR="00057139">
        <w:t>.</w:t>
      </w:r>
    </w:p>
    <w:p w14:paraId="4E1D76E3" w14:textId="5B66B449" w:rsidR="00155B86" w:rsidRDefault="00155B86" w:rsidP="00795481">
      <w:pPr>
        <w:jc w:val="both"/>
        <w:rPr>
          <w:rFonts w:cstheme="majorHAnsi"/>
          <w:sz w:val="22"/>
          <w:szCs w:val="22"/>
        </w:rPr>
      </w:pPr>
    </w:p>
    <w:p w14:paraId="0E1F3BD9" w14:textId="5F47B9D0" w:rsidR="00155B86" w:rsidRDefault="00155B86" w:rsidP="00795481">
      <w:pPr>
        <w:jc w:val="both"/>
        <w:rPr>
          <w:rFonts w:cstheme="majorHAnsi"/>
          <w:sz w:val="22"/>
          <w:szCs w:val="22"/>
        </w:rPr>
      </w:pPr>
    </w:p>
    <w:p w14:paraId="5DB0536D" w14:textId="507D67E5" w:rsidR="00155B86" w:rsidRDefault="00155B86" w:rsidP="00795481">
      <w:pPr>
        <w:jc w:val="both"/>
        <w:rPr>
          <w:rFonts w:cstheme="majorHAnsi"/>
          <w:sz w:val="22"/>
          <w:szCs w:val="22"/>
        </w:rPr>
      </w:pPr>
    </w:p>
    <w:p w14:paraId="76079A39" w14:textId="1CB47B57" w:rsidR="00155B86" w:rsidRDefault="00155B86" w:rsidP="00795481">
      <w:pPr>
        <w:jc w:val="both"/>
        <w:rPr>
          <w:rFonts w:cstheme="majorHAnsi"/>
          <w:sz w:val="22"/>
          <w:szCs w:val="22"/>
        </w:rPr>
      </w:pPr>
    </w:p>
    <w:p w14:paraId="52EC6B2E" w14:textId="52D8B4DA" w:rsidR="00155B86" w:rsidRDefault="00155B86" w:rsidP="00795481">
      <w:pPr>
        <w:jc w:val="both"/>
        <w:rPr>
          <w:rFonts w:cstheme="majorHAnsi"/>
          <w:sz w:val="22"/>
          <w:szCs w:val="22"/>
        </w:rPr>
      </w:pPr>
    </w:p>
    <w:p w14:paraId="5E9EF3AC" w14:textId="50EAF442" w:rsidR="00155B86" w:rsidRPr="00057139" w:rsidRDefault="00057139" w:rsidP="00795481">
      <w:pPr>
        <w:jc w:val="both"/>
        <w:rPr>
          <w:rFonts w:cstheme="majorHAnsi"/>
          <w:b/>
          <w:sz w:val="22"/>
          <w:szCs w:val="22"/>
        </w:rPr>
      </w:pPr>
      <w:r w:rsidRPr="00057139">
        <w:rPr>
          <w:rFonts w:cstheme="majorHAnsi"/>
          <w:b/>
          <w:sz w:val="22"/>
          <w:szCs w:val="22"/>
        </w:rPr>
        <w:t>13 DICEMBRE – NEW YORK</w:t>
      </w:r>
    </w:p>
    <w:p w14:paraId="7FAD07AA" w14:textId="59F47551" w:rsidR="00795481" w:rsidRPr="006A48D7" w:rsidRDefault="00295C50" w:rsidP="00795481">
      <w:pPr>
        <w:jc w:val="both"/>
        <w:rPr>
          <w:rFonts w:cstheme="majorHAnsi"/>
          <w:sz w:val="22"/>
          <w:szCs w:val="22"/>
        </w:rPr>
      </w:pPr>
      <w:r w:rsidRPr="00295C50">
        <w:rPr>
          <w:rFonts w:cstheme="majorHAnsi"/>
          <w:sz w:val="22"/>
          <w:szCs w:val="22"/>
        </w:rPr>
        <w:t xml:space="preserve">Prima colazione in </w:t>
      </w:r>
      <w:proofErr w:type="gramStart"/>
      <w:r>
        <w:rPr>
          <w:rFonts w:cstheme="majorHAnsi"/>
          <w:sz w:val="22"/>
          <w:szCs w:val="22"/>
        </w:rPr>
        <w:t xml:space="preserve">hotel </w:t>
      </w:r>
      <w:r w:rsidRPr="00295C50">
        <w:rPr>
          <w:rFonts w:cstheme="majorHAnsi"/>
          <w:sz w:val="22"/>
          <w:szCs w:val="22"/>
        </w:rPr>
        <w:t>.</w:t>
      </w:r>
      <w:proofErr w:type="gramEnd"/>
      <w:r w:rsidRPr="00295C50">
        <w:rPr>
          <w:rFonts w:cstheme="majorHAnsi"/>
          <w:sz w:val="22"/>
          <w:szCs w:val="22"/>
        </w:rPr>
        <w:t xml:space="preserve"> </w:t>
      </w:r>
      <w:r w:rsidR="00057139">
        <w:rPr>
          <w:rFonts w:cstheme="majorHAnsi"/>
          <w:sz w:val="22"/>
          <w:szCs w:val="22"/>
        </w:rPr>
        <w:t xml:space="preserve">Pranzo e cena liberi. </w:t>
      </w:r>
      <w:r w:rsidRPr="00295C50">
        <w:rPr>
          <w:rFonts w:cstheme="majorHAnsi"/>
          <w:sz w:val="22"/>
          <w:szCs w:val="22"/>
        </w:rPr>
        <w:t>Intera giornata a disposizione per le visite</w:t>
      </w:r>
      <w:r w:rsidR="00D77A9B">
        <w:rPr>
          <w:rFonts w:cstheme="majorHAnsi"/>
          <w:sz w:val="22"/>
          <w:szCs w:val="22"/>
        </w:rPr>
        <w:t xml:space="preserve"> </w:t>
      </w:r>
      <w:r w:rsidRPr="00295C50">
        <w:rPr>
          <w:rFonts w:cstheme="majorHAnsi"/>
          <w:sz w:val="22"/>
          <w:szCs w:val="22"/>
        </w:rPr>
        <w:t>individuali o per approfittare delle molteplici opportunità di svago che offre la città.</w:t>
      </w:r>
      <w:r w:rsidR="00D77A9B">
        <w:rPr>
          <w:rFonts w:cstheme="majorHAnsi"/>
          <w:sz w:val="22"/>
          <w:szCs w:val="22"/>
        </w:rPr>
        <w:t xml:space="preserve"> Insieme all’accompagnatore dell’agenzia potrete </w:t>
      </w:r>
      <w:r w:rsidR="00057139">
        <w:rPr>
          <w:rFonts w:cstheme="majorHAnsi"/>
          <w:sz w:val="22"/>
          <w:szCs w:val="22"/>
        </w:rPr>
        <w:t>visita</w:t>
      </w:r>
      <w:r w:rsidR="00D77A9B">
        <w:rPr>
          <w:rFonts w:ascii="Times New Roman" w:hAnsi="Times New Roman"/>
        </w:rPr>
        <w:t xml:space="preserve">re i famosi musei di New York fra </w:t>
      </w:r>
      <w:proofErr w:type="gramStart"/>
      <w:r w:rsidR="00D77A9B">
        <w:rPr>
          <w:rFonts w:ascii="Times New Roman" w:hAnsi="Times New Roman"/>
        </w:rPr>
        <w:t>cui  il</w:t>
      </w:r>
      <w:proofErr w:type="gramEnd"/>
      <w:r w:rsidR="00D77A9B">
        <w:rPr>
          <w:rFonts w:ascii="Times New Roman" w:hAnsi="Times New Roman"/>
        </w:rPr>
        <w:t xml:space="preserve"> Moma il Metropolitan o il Guggenheim </w:t>
      </w:r>
      <w:r w:rsidR="00B0275D">
        <w:rPr>
          <w:rFonts w:ascii="Times New Roman" w:hAnsi="Times New Roman"/>
        </w:rPr>
        <w:t>, oppure</w:t>
      </w:r>
      <w:r w:rsidR="00F8778F">
        <w:rPr>
          <w:rFonts w:ascii="Times New Roman" w:hAnsi="Times New Roman"/>
        </w:rPr>
        <w:t xml:space="preserve"> </w:t>
      </w:r>
      <w:r w:rsidR="00E07D30">
        <w:rPr>
          <w:rFonts w:ascii="Times New Roman" w:hAnsi="Times New Roman"/>
        </w:rPr>
        <w:t xml:space="preserve">si </w:t>
      </w:r>
      <w:proofErr w:type="spellStart"/>
      <w:r w:rsidR="00E07D30">
        <w:rPr>
          <w:rFonts w:ascii="Times New Roman" w:hAnsi="Times New Roman"/>
        </w:rPr>
        <w:t>potra’</w:t>
      </w:r>
      <w:proofErr w:type="spellEnd"/>
      <w:r w:rsidR="00E07D30">
        <w:rPr>
          <w:rFonts w:ascii="Times New Roman" w:hAnsi="Times New Roman"/>
        </w:rPr>
        <w:t xml:space="preserve"> salire </w:t>
      </w:r>
      <w:r w:rsidR="00803649">
        <w:rPr>
          <w:rFonts w:ascii="Times New Roman" w:hAnsi="Times New Roman"/>
        </w:rPr>
        <w:t>su</w:t>
      </w:r>
      <w:r w:rsidR="00E07D30">
        <w:rPr>
          <w:rFonts w:ascii="Times New Roman" w:hAnsi="Times New Roman"/>
        </w:rPr>
        <w:t xml:space="preserve"> uno o </w:t>
      </w:r>
      <w:proofErr w:type="spellStart"/>
      <w:r w:rsidR="00E07D30">
        <w:rPr>
          <w:rFonts w:ascii="Times New Roman" w:hAnsi="Times New Roman"/>
        </w:rPr>
        <w:t>piu’</w:t>
      </w:r>
      <w:proofErr w:type="spellEnd"/>
      <w:r w:rsidR="00E07D30">
        <w:rPr>
          <w:rFonts w:ascii="Times New Roman" w:hAnsi="Times New Roman"/>
        </w:rPr>
        <w:t xml:space="preserve">  dei famosi grattacieli di New </w:t>
      </w:r>
      <w:proofErr w:type="spellStart"/>
      <w:r w:rsidR="00E07D30">
        <w:rPr>
          <w:rFonts w:ascii="Times New Roman" w:hAnsi="Times New Roman"/>
        </w:rPr>
        <w:t>york</w:t>
      </w:r>
      <w:proofErr w:type="spellEnd"/>
      <w:r w:rsidR="00E07D30">
        <w:rPr>
          <w:rFonts w:ascii="Times New Roman" w:hAnsi="Times New Roman"/>
        </w:rPr>
        <w:t xml:space="preserve"> fra cui l’Empire State Building, il Top of the Rock, il Summit One </w:t>
      </w:r>
      <w:proofErr w:type="spellStart"/>
      <w:r w:rsidR="00E07D30">
        <w:rPr>
          <w:rFonts w:ascii="Times New Roman" w:hAnsi="Times New Roman"/>
        </w:rPr>
        <w:t>Vanderbilt</w:t>
      </w:r>
      <w:proofErr w:type="spellEnd"/>
      <w:r w:rsidR="00E07D30">
        <w:rPr>
          <w:rFonts w:ascii="Times New Roman" w:hAnsi="Times New Roman"/>
        </w:rPr>
        <w:t xml:space="preserve">, The Edge per godere di  una vista spettacolare dall’alto di questa meravigliosa </w:t>
      </w:r>
      <w:proofErr w:type="spellStart"/>
      <w:r w:rsidR="00E07D30">
        <w:rPr>
          <w:rFonts w:ascii="Times New Roman" w:hAnsi="Times New Roman"/>
        </w:rPr>
        <w:t>citta’</w:t>
      </w:r>
      <w:proofErr w:type="spellEnd"/>
      <w:r w:rsidR="00E07D30">
        <w:rPr>
          <w:rFonts w:ascii="Times New Roman" w:hAnsi="Times New Roman"/>
        </w:rPr>
        <w:t xml:space="preserve">. </w:t>
      </w:r>
      <w:r w:rsidR="00CC1F89">
        <w:rPr>
          <w:rFonts w:ascii="Times New Roman" w:hAnsi="Times New Roman"/>
        </w:rPr>
        <w:t xml:space="preserve">In serata </w:t>
      </w:r>
      <w:proofErr w:type="spellStart"/>
      <w:r w:rsidR="00CC1F89">
        <w:rPr>
          <w:rFonts w:ascii="Times New Roman" w:hAnsi="Times New Roman"/>
        </w:rPr>
        <w:t>possibilita’</w:t>
      </w:r>
      <w:proofErr w:type="spellEnd"/>
      <w:r w:rsidR="00CC1F89">
        <w:rPr>
          <w:rFonts w:ascii="Times New Roman" w:hAnsi="Times New Roman"/>
        </w:rPr>
        <w:t xml:space="preserve"> di prenotare uno spettacolo a Broadway. </w:t>
      </w:r>
      <w:r w:rsidR="00F645F0">
        <w:rPr>
          <w:rFonts w:ascii="Times New Roman" w:hAnsi="Times New Roman"/>
        </w:rPr>
        <w:t xml:space="preserve"> </w:t>
      </w:r>
      <w:r w:rsidRPr="00295C50">
        <w:rPr>
          <w:rFonts w:cstheme="majorHAnsi"/>
          <w:sz w:val="22"/>
          <w:szCs w:val="22"/>
        </w:rPr>
        <w:t>Pernottamento</w:t>
      </w:r>
      <w:r w:rsidR="00D77A9B">
        <w:rPr>
          <w:rFonts w:cstheme="majorHAnsi"/>
          <w:sz w:val="22"/>
          <w:szCs w:val="22"/>
        </w:rPr>
        <w:t xml:space="preserve"> in hotel</w:t>
      </w:r>
      <w:r w:rsidRPr="00295C50">
        <w:rPr>
          <w:rFonts w:cstheme="majorHAnsi"/>
          <w:sz w:val="22"/>
          <w:szCs w:val="22"/>
        </w:rPr>
        <w:t>.</w:t>
      </w:r>
    </w:p>
    <w:p w14:paraId="6B607DF5" w14:textId="1FE86614" w:rsidR="00742120" w:rsidRPr="00B7593E" w:rsidRDefault="003036F0" w:rsidP="00057139">
      <w:pPr>
        <w:jc w:val="both"/>
        <w:rPr>
          <w:rFonts w:eastAsia="Times New Roman" w:cs="Times New Roman"/>
          <w:color w:val="000000"/>
          <w:sz w:val="22"/>
          <w:szCs w:val="22"/>
          <w:lang w:val="en-GB" w:eastAsia="it-IT"/>
        </w:rPr>
      </w:pPr>
      <w:r>
        <w:rPr>
          <w:rFonts w:eastAsia="Times New Roman" w:cs="Times New Roman"/>
          <w:b/>
          <w:bCs/>
          <w:color w:val="000000"/>
          <w:sz w:val="22"/>
          <w:szCs w:val="22"/>
          <w:lang w:eastAsia="it-IT"/>
        </w:rPr>
        <w:t>1</w:t>
      </w:r>
      <w:r w:rsidR="00E07D30">
        <w:rPr>
          <w:rFonts w:eastAsia="Times New Roman" w:cs="Times New Roman"/>
          <w:b/>
          <w:bCs/>
          <w:color w:val="000000"/>
          <w:sz w:val="22"/>
          <w:szCs w:val="22"/>
          <w:lang w:eastAsia="it-IT"/>
        </w:rPr>
        <w:t>4</w:t>
      </w:r>
      <w:r w:rsidR="00795481">
        <w:rPr>
          <w:rFonts w:eastAsia="Times New Roman" w:cs="Times New Roman"/>
          <w:b/>
          <w:bCs/>
          <w:color w:val="000000"/>
          <w:sz w:val="22"/>
          <w:szCs w:val="22"/>
          <w:lang w:eastAsia="it-IT"/>
        </w:rPr>
        <w:t xml:space="preserve"> DICEMBRE</w:t>
      </w:r>
      <w:r w:rsidR="00795481" w:rsidRPr="0069237A">
        <w:rPr>
          <w:rFonts w:eastAsia="Times New Roman" w:cs="Times New Roman"/>
          <w:b/>
          <w:bCs/>
          <w:color w:val="000000"/>
          <w:sz w:val="22"/>
          <w:szCs w:val="22"/>
          <w:lang w:eastAsia="it-IT"/>
        </w:rPr>
        <w:t xml:space="preserve"> – NEW YORK</w:t>
      </w:r>
      <w:r w:rsidR="00E07D30">
        <w:rPr>
          <w:rFonts w:eastAsia="Times New Roman" w:cs="Times New Roman"/>
          <w:b/>
          <w:bCs/>
          <w:color w:val="000000"/>
          <w:sz w:val="22"/>
          <w:szCs w:val="22"/>
          <w:lang w:eastAsia="it-IT"/>
        </w:rPr>
        <w:t>/</w:t>
      </w:r>
      <w:r w:rsidR="00600A80">
        <w:rPr>
          <w:rFonts w:eastAsia="Times New Roman" w:cs="Times New Roman"/>
          <w:b/>
          <w:bCs/>
          <w:color w:val="000000"/>
          <w:sz w:val="22"/>
          <w:szCs w:val="22"/>
          <w:lang w:eastAsia="it-IT"/>
        </w:rPr>
        <w:t>ROMA</w:t>
      </w:r>
    </w:p>
    <w:p w14:paraId="0A7D6CAC" w14:textId="18792E9B" w:rsidR="00742120" w:rsidRDefault="00742120" w:rsidP="00742120">
      <w:pPr>
        <w:rPr>
          <w:rFonts w:cstheme="majorHAnsi"/>
          <w:sz w:val="22"/>
          <w:szCs w:val="22"/>
        </w:rPr>
      </w:pPr>
      <w:r>
        <w:rPr>
          <w:rFonts w:cstheme="majorHAnsi"/>
          <w:sz w:val="22"/>
          <w:szCs w:val="22"/>
        </w:rPr>
        <w:t>Prima colazione in hotel. Mattinata a disposizione per visite individuali o per shopping.</w:t>
      </w:r>
    </w:p>
    <w:p w14:paraId="783CE5D3" w14:textId="648FA436" w:rsidR="0060245A" w:rsidRPr="00B7593E" w:rsidRDefault="00742120" w:rsidP="00E70F8E">
      <w:pPr>
        <w:rPr>
          <w:rFonts w:eastAsia="Times New Roman" w:cs="Times New Roman"/>
          <w:color w:val="000000"/>
          <w:sz w:val="22"/>
          <w:szCs w:val="22"/>
          <w:lang w:val="en-GB" w:eastAsia="it-IT"/>
        </w:rPr>
      </w:pPr>
      <w:r>
        <w:rPr>
          <w:rFonts w:cstheme="majorHAnsi"/>
          <w:sz w:val="22"/>
          <w:szCs w:val="22"/>
        </w:rPr>
        <w:t xml:space="preserve">Nel tardo  pomeriggio incontro con autista e </w:t>
      </w:r>
      <w:r w:rsidR="00803649">
        <w:rPr>
          <w:rFonts w:cstheme="majorHAnsi"/>
          <w:sz w:val="22"/>
          <w:szCs w:val="22"/>
        </w:rPr>
        <w:t>autopullman</w:t>
      </w:r>
      <w:r>
        <w:rPr>
          <w:rFonts w:cstheme="majorHAnsi"/>
          <w:sz w:val="22"/>
          <w:szCs w:val="22"/>
        </w:rPr>
        <w:t xml:space="preserve"> privato e trasferimento in aeroporto in tempo utile per l’imbarco sul volo per </w:t>
      </w:r>
      <w:r w:rsidR="009426B4">
        <w:rPr>
          <w:rFonts w:cstheme="majorHAnsi"/>
          <w:sz w:val="22"/>
          <w:szCs w:val="22"/>
        </w:rPr>
        <w:t>Roma</w:t>
      </w:r>
      <w:r>
        <w:rPr>
          <w:rFonts w:cstheme="majorHAnsi"/>
          <w:sz w:val="22"/>
          <w:szCs w:val="22"/>
        </w:rPr>
        <w:t xml:space="preserve">. Pasti e pernottamento a bordo. </w:t>
      </w:r>
    </w:p>
    <w:p w14:paraId="190D638B" w14:textId="01E0D423" w:rsidR="00742120" w:rsidRDefault="003036F0" w:rsidP="00795481">
      <w:pPr>
        <w:jc w:val="both"/>
        <w:rPr>
          <w:rFonts w:cstheme="majorHAnsi"/>
          <w:sz w:val="22"/>
          <w:szCs w:val="22"/>
        </w:rPr>
      </w:pPr>
      <w:r>
        <w:rPr>
          <w:rFonts w:cstheme="majorHAnsi"/>
          <w:b/>
          <w:bCs/>
          <w:sz w:val="22"/>
          <w:szCs w:val="22"/>
        </w:rPr>
        <w:t>1</w:t>
      </w:r>
      <w:r w:rsidR="00E07D30">
        <w:rPr>
          <w:rFonts w:cstheme="majorHAnsi"/>
          <w:b/>
          <w:bCs/>
          <w:sz w:val="22"/>
          <w:szCs w:val="22"/>
        </w:rPr>
        <w:t>5</w:t>
      </w:r>
      <w:r w:rsidR="00742120">
        <w:rPr>
          <w:rFonts w:cstheme="majorHAnsi"/>
          <w:b/>
          <w:bCs/>
          <w:sz w:val="22"/>
          <w:szCs w:val="22"/>
        </w:rPr>
        <w:t xml:space="preserve"> DICEMBRE</w:t>
      </w:r>
      <w:r w:rsidR="00742120" w:rsidRPr="0069237A">
        <w:rPr>
          <w:rFonts w:cstheme="majorHAnsi"/>
          <w:b/>
          <w:bCs/>
          <w:sz w:val="22"/>
          <w:szCs w:val="22"/>
        </w:rPr>
        <w:t xml:space="preserve"> – </w:t>
      </w:r>
      <w:r w:rsidR="00E07D30">
        <w:rPr>
          <w:rFonts w:cstheme="majorHAnsi"/>
          <w:b/>
          <w:bCs/>
          <w:sz w:val="22"/>
          <w:szCs w:val="22"/>
        </w:rPr>
        <w:t>ROMA</w:t>
      </w:r>
      <w:r w:rsidR="00742120">
        <w:rPr>
          <w:rFonts w:cstheme="majorHAnsi"/>
          <w:b/>
          <w:bCs/>
          <w:sz w:val="22"/>
          <w:szCs w:val="22"/>
        </w:rPr>
        <w:t xml:space="preserve"> / GENOVA</w:t>
      </w:r>
    </w:p>
    <w:p w14:paraId="44590439" w14:textId="581DE044" w:rsidR="00742120" w:rsidRDefault="00742120" w:rsidP="00742120">
      <w:pPr>
        <w:rPr>
          <w:rFonts w:cstheme="majorHAnsi"/>
          <w:sz w:val="22"/>
          <w:szCs w:val="22"/>
        </w:rPr>
      </w:pPr>
      <w:r>
        <w:rPr>
          <w:rFonts w:cstheme="majorHAnsi"/>
          <w:sz w:val="22"/>
          <w:szCs w:val="22"/>
        </w:rPr>
        <w:t>Arrivo a</w:t>
      </w:r>
      <w:r w:rsidR="00E07D30">
        <w:rPr>
          <w:rFonts w:cstheme="majorHAnsi"/>
          <w:sz w:val="22"/>
          <w:szCs w:val="22"/>
        </w:rPr>
        <w:t xml:space="preserve"> </w:t>
      </w:r>
      <w:r w:rsidR="002D2E5B">
        <w:rPr>
          <w:rFonts w:cstheme="majorHAnsi"/>
          <w:sz w:val="22"/>
          <w:szCs w:val="22"/>
        </w:rPr>
        <w:t xml:space="preserve">  </w:t>
      </w:r>
      <w:r w:rsidR="0072574B">
        <w:rPr>
          <w:rFonts w:cstheme="majorHAnsi"/>
          <w:sz w:val="22"/>
          <w:szCs w:val="22"/>
        </w:rPr>
        <w:t>Amsterdam.</w:t>
      </w:r>
      <w:r>
        <w:rPr>
          <w:rFonts w:cstheme="majorHAnsi"/>
          <w:sz w:val="22"/>
          <w:szCs w:val="22"/>
        </w:rPr>
        <w:t xml:space="preserve">, disbrigo delle </w:t>
      </w:r>
      <w:proofErr w:type="spellStart"/>
      <w:r>
        <w:rPr>
          <w:rFonts w:cstheme="majorHAnsi"/>
          <w:sz w:val="22"/>
          <w:szCs w:val="22"/>
        </w:rPr>
        <w:t>formalita’</w:t>
      </w:r>
      <w:proofErr w:type="spellEnd"/>
      <w:r>
        <w:rPr>
          <w:rFonts w:cstheme="majorHAnsi"/>
          <w:sz w:val="22"/>
          <w:szCs w:val="22"/>
        </w:rPr>
        <w:t xml:space="preserve"> doganali e partenza con volo </w:t>
      </w:r>
      <w:proofErr w:type="gramStart"/>
      <w:r>
        <w:rPr>
          <w:rFonts w:cstheme="majorHAnsi"/>
          <w:sz w:val="22"/>
          <w:szCs w:val="22"/>
        </w:rPr>
        <w:t>per  Genova</w:t>
      </w:r>
      <w:proofErr w:type="gramEnd"/>
      <w:r>
        <w:rPr>
          <w:rFonts w:cstheme="majorHAnsi"/>
          <w:sz w:val="22"/>
          <w:szCs w:val="22"/>
        </w:rPr>
        <w:t>,</w:t>
      </w:r>
    </w:p>
    <w:p w14:paraId="297E5963" w14:textId="6ACC0662" w:rsidR="00742120" w:rsidRDefault="00742120" w:rsidP="00742120">
      <w:pPr>
        <w:rPr>
          <w:rFonts w:cstheme="majorHAnsi"/>
          <w:sz w:val="22"/>
          <w:szCs w:val="22"/>
        </w:rPr>
      </w:pPr>
      <w:r>
        <w:rPr>
          <w:rFonts w:cstheme="majorHAnsi"/>
          <w:sz w:val="22"/>
          <w:szCs w:val="22"/>
        </w:rPr>
        <w:t xml:space="preserve">ritiro bagaglio e rientro con ns autopullman per le varie </w:t>
      </w:r>
      <w:proofErr w:type="spellStart"/>
      <w:r>
        <w:rPr>
          <w:rFonts w:cstheme="majorHAnsi"/>
          <w:sz w:val="22"/>
          <w:szCs w:val="22"/>
        </w:rPr>
        <w:t>localita’</w:t>
      </w:r>
      <w:proofErr w:type="spellEnd"/>
      <w:r>
        <w:rPr>
          <w:rFonts w:cstheme="majorHAnsi"/>
          <w:sz w:val="22"/>
          <w:szCs w:val="22"/>
        </w:rPr>
        <w:t xml:space="preserve"> di partenza.</w:t>
      </w:r>
    </w:p>
    <w:p w14:paraId="301DDE08" w14:textId="04DB9946" w:rsidR="00742120" w:rsidRDefault="00742120" w:rsidP="00742120">
      <w:pPr>
        <w:rPr>
          <w:rFonts w:cstheme="majorHAnsi"/>
          <w:sz w:val="22"/>
          <w:szCs w:val="22"/>
        </w:rPr>
      </w:pPr>
    </w:p>
    <w:p w14:paraId="7793C707" w14:textId="376875A0" w:rsidR="00742120" w:rsidRPr="00FB1825" w:rsidRDefault="00742120" w:rsidP="00742120">
      <w:pPr>
        <w:rPr>
          <w:rFonts w:cstheme="majorHAnsi"/>
          <w:b/>
          <w:sz w:val="22"/>
          <w:szCs w:val="22"/>
        </w:rPr>
      </w:pPr>
      <w:r w:rsidRPr="00FB1825">
        <w:rPr>
          <w:rFonts w:cstheme="majorHAnsi"/>
          <w:b/>
          <w:sz w:val="22"/>
          <w:szCs w:val="22"/>
        </w:rPr>
        <w:t>QUOTA INDIVIDUALE DI PARTECIPAZIONE BASE DOPPIA EURO</w:t>
      </w:r>
      <w:r w:rsidR="004F239F">
        <w:rPr>
          <w:rFonts w:cstheme="majorHAnsi"/>
          <w:b/>
          <w:sz w:val="22"/>
          <w:szCs w:val="22"/>
        </w:rPr>
        <w:t xml:space="preserve"> </w:t>
      </w:r>
      <w:r w:rsidR="00CF7BF8">
        <w:rPr>
          <w:rFonts w:cstheme="majorHAnsi"/>
          <w:b/>
          <w:sz w:val="22"/>
          <w:szCs w:val="22"/>
        </w:rPr>
        <w:t xml:space="preserve"> </w:t>
      </w:r>
      <w:r w:rsidR="006D2318">
        <w:rPr>
          <w:rFonts w:cstheme="majorHAnsi"/>
          <w:b/>
          <w:sz w:val="22"/>
          <w:szCs w:val="22"/>
        </w:rPr>
        <w:t xml:space="preserve"> </w:t>
      </w:r>
      <w:r w:rsidR="006B0B01">
        <w:rPr>
          <w:rFonts w:cstheme="majorHAnsi"/>
          <w:b/>
          <w:sz w:val="22"/>
          <w:szCs w:val="22"/>
        </w:rPr>
        <w:t xml:space="preserve">2.950,00 </w:t>
      </w:r>
      <w:r w:rsidR="001B27C7">
        <w:rPr>
          <w:rFonts w:cstheme="majorHAnsi"/>
          <w:b/>
          <w:sz w:val="22"/>
          <w:szCs w:val="22"/>
        </w:rPr>
        <w:t xml:space="preserve">(minimo </w:t>
      </w:r>
      <w:r w:rsidR="00803649">
        <w:rPr>
          <w:rFonts w:cstheme="majorHAnsi"/>
          <w:b/>
          <w:sz w:val="22"/>
          <w:szCs w:val="22"/>
        </w:rPr>
        <w:t>20</w:t>
      </w:r>
      <w:r w:rsidR="001B27C7">
        <w:rPr>
          <w:rFonts w:cstheme="majorHAnsi"/>
          <w:b/>
          <w:sz w:val="22"/>
          <w:szCs w:val="22"/>
        </w:rPr>
        <w:t xml:space="preserve"> pax paganti)</w:t>
      </w:r>
      <w:r w:rsidRPr="00FB1825">
        <w:rPr>
          <w:rFonts w:cstheme="majorHAnsi"/>
          <w:b/>
          <w:sz w:val="22"/>
          <w:szCs w:val="22"/>
        </w:rPr>
        <w:t xml:space="preserve">              </w:t>
      </w:r>
    </w:p>
    <w:p w14:paraId="3EA577F8" w14:textId="2854AC56" w:rsidR="00742120" w:rsidRPr="00FB1825" w:rsidRDefault="00742120" w:rsidP="00742120">
      <w:pPr>
        <w:rPr>
          <w:rFonts w:cstheme="majorHAnsi"/>
          <w:b/>
          <w:sz w:val="22"/>
          <w:szCs w:val="22"/>
        </w:rPr>
      </w:pPr>
      <w:proofErr w:type="gramStart"/>
      <w:r w:rsidRPr="00FB1825">
        <w:rPr>
          <w:rFonts w:cstheme="majorHAnsi"/>
          <w:b/>
          <w:sz w:val="22"/>
          <w:szCs w:val="22"/>
        </w:rPr>
        <w:t>( UN</w:t>
      </w:r>
      <w:proofErr w:type="gramEnd"/>
      <w:r w:rsidRPr="00FB1825">
        <w:rPr>
          <w:rFonts w:cstheme="majorHAnsi"/>
          <w:b/>
          <w:sz w:val="22"/>
          <w:szCs w:val="22"/>
        </w:rPr>
        <w:t xml:space="preserve"> LETTO A UNA PIAZZA E MEZZA)</w:t>
      </w:r>
    </w:p>
    <w:p w14:paraId="057017CB" w14:textId="384D7979" w:rsidR="00742120" w:rsidRPr="00FB1825" w:rsidRDefault="00742120" w:rsidP="00742120">
      <w:pPr>
        <w:rPr>
          <w:rFonts w:cstheme="majorHAnsi"/>
          <w:b/>
          <w:sz w:val="22"/>
          <w:szCs w:val="22"/>
        </w:rPr>
      </w:pPr>
    </w:p>
    <w:p w14:paraId="0F39EFAD" w14:textId="1D328D6E" w:rsidR="00742120" w:rsidRPr="00FB1825" w:rsidRDefault="00742120" w:rsidP="00742120">
      <w:pPr>
        <w:rPr>
          <w:rFonts w:cstheme="majorHAnsi"/>
          <w:b/>
          <w:sz w:val="22"/>
          <w:szCs w:val="22"/>
        </w:rPr>
      </w:pPr>
      <w:r w:rsidRPr="00FB1825">
        <w:rPr>
          <w:rFonts w:cstheme="majorHAnsi"/>
          <w:b/>
          <w:sz w:val="22"/>
          <w:szCs w:val="22"/>
        </w:rPr>
        <w:t xml:space="preserve">QUOTA INDIVIDUALE DI PARTECIPAZIONE BASE </w:t>
      </w:r>
      <w:proofErr w:type="gramStart"/>
      <w:r w:rsidRPr="00FB1825">
        <w:rPr>
          <w:rFonts w:cstheme="majorHAnsi"/>
          <w:b/>
          <w:sz w:val="22"/>
          <w:szCs w:val="22"/>
        </w:rPr>
        <w:t>DOPPIA</w:t>
      </w:r>
      <w:r w:rsidR="00D43113">
        <w:rPr>
          <w:rFonts w:cstheme="majorHAnsi"/>
          <w:b/>
          <w:sz w:val="22"/>
          <w:szCs w:val="22"/>
        </w:rPr>
        <w:t xml:space="preserve"> </w:t>
      </w:r>
      <w:r w:rsidRPr="00FB1825">
        <w:rPr>
          <w:rFonts w:cstheme="majorHAnsi"/>
          <w:b/>
          <w:sz w:val="22"/>
          <w:szCs w:val="22"/>
        </w:rPr>
        <w:t xml:space="preserve"> EURO</w:t>
      </w:r>
      <w:proofErr w:type="gramEnd"/>
      <w:r w:rsidR="001B27C7">
        <w:rPr>
          <w:rFonts w:cstheme="majorHAnsi"/>
          <w:b/>
          <w:sz w:val="22"/>
          <w:szCs w:val="22"/>
        </w:rPr>
        <w:t xml:space="preserve"> </w:t>
      </w:r>
      <w:r w:rsidR="00CF7BF8">
        <w:rPr>
          <w:rFonts w:cstheme="majorHAnsi"/>
          <w:b/>
          <w:sz w:val="22"/>
          <w:szCs w:val="22"/>
        </w:rPr>
        <w:t xml:space="preserve"> 3.085,00</w:t>
      </w:r>
      <w:r w:rsidR="001B27C7">
        <w:rPr>
          <w:rFonts w:cstheme="majorHAnsi"/>
          <w:b/>
          <w:sz w:val="22"/>
          <w:szCs w:val="22"/>
        </w:rPr>
        <w:t xml:space="preserve"> (minimo </w:t>
      </w:r>
      <w:r w:rsidR="00803649">
        <w:rPr>
          <w:rFonts w:cstheme="majorHAnsi"/>
          <w:b/>
          <w:sz w:val="22"/>
          <w:szCs w:val="22"/>
        </w:rPr>
        <w:t>20</w:t>
      </w:r>
      <w:r w:rsidR="001B27C7">
        <w:rPr>
          <w:rFonts w:cstheme="majorHAnsi"/>
          <w:b/>
          <w:sz w:val="22"/>
          <w:szCs w:val="22"/>
        </w:rPr>
        <w:t xml:space="preserve"> pax paganti)</w:t>
      </w:r>
      <w:r w:rsidR="00631C4A" w:rsidRPr="00FB1825">
        <w:rPr>
          <w:rFonts w:cstheme="majorHAnsi"/>
          <w:b/>
          <w:sz w:val="22"/>
          <w:szCs w:val="22"/>
        </w:rPr>
        <w:t xml:space="preserve">            </w:t>
      </w:r>
    </w:p>
    <w:p w14:paraId="438A935B" w14:textId="779CF0E6" w:rsidR="00742120" w:rsidRDefault="00742120" w:rsidP="00742120">
      <w:pPr>
        <w:rPr>
          <w:rFonts w:cstheme="majorHAnsi"/>
          <w:b/>
          <w:sz w:val="22"/>
          <w:szCs w:val="22"/>
        </w:rPr>
      </w:pPr>
      <w:proofErr w:type="gramStart"/>
      <w:r w:rsidRPr="00FB1825">
        <w:rPr>
          <w:rFonts w:cstheme="majorHAnsi"/>
          <w:b/>
          <w:sz w:val="22"/>
          <w:szCs w:val="22"/>
        </w:rPr>
        <w:t>( DUE</w:t>
      </w:r>
      <w:proofErr w:type="gramEnd"/>
      <w:r w:rsidRPr="00FB1825">
        <w:rPr>
          <w:rFonts w:cstheme="majorHAnsi"/>
          <w:b/>
          <w:sz w:val="22"/>
          <w:szCs w:val="22"/>
        </w:rPr>
        <w:t xml:space="preserve"> LETTI A UNA PIAZZA E MEZZA)</w:t>
      </w:r>
    </w:p>
    <w:p w14:paraId="52A3E54A" w14:textId="77777777" w:rsidR="001B27C7" w:rsidRDefault="001B27C7" w:rsidP="00742120">
      <w:pPr>
        <w:rPr>
          <w:rFonts w:cstheme="majorHAnsi"/>
          <w:b/>
          <w:sz w:val="22"/>
          <w:szCs w:val="22"/>
        </w:rPr>
      </w:pPr>
    </w:p>
    <w:p w14:paraId="40AB3CBE" w14:textId="2208670A" w:rsidR="001B27C7" w:rsidRDefault="001B27C7" w:rsidP="00742120">
      <w:pPr>
        <w:rPr>
          <w:rFonts w:cstheme="majorHAnsi"/>
          <w:b/>
          <w:sz w:val="22"/>
          <w:szCs w:val="22"/>
        </w:rPr>
      </w:pPr>
      <w:r>
        <w:rPr>
          <w:rFonts w:cstheme="majorHAnsi"/>
          <w:b/>
          <w:sz w:val="22"/>
          <w:szCs w:val="22"/>
        </w:rPr>
        <w:t>QUOTA INDIVIDUALE DI PARTECIPAZIONE BASE TRIPLA</w:t>
      </w:r>
      <w:r w:rsidR="00803649">
        <w:rPr>
          <w:rFonts w:cstheme="majorHAnsi"/>
          <w:b/>
          <w:sz w:val="22"/>
          <w:szCs w:val="22"/>
        </w:rPr>
        <w:t xml:space="preserve">  </w:t>
      </w:r>
      <w:r w:rsidR="00D43113">
        <w:rPr>
          <w:rFonts w:cstheme="majorHAnsi"/>
          <w:b/>
          <w:sz w:val="22"/>
          <w:szCs w:val="22"/>
        </w:rPr>
        <w:t xml:space="preserve"> </w:t>
      </w:r>
      <w:r>
        <w:rPr>
          <w:rFonts w:cstheme="majorHAnsi"/>
          <w:b/>
          <w:sz w:val="22"/>
          <w:szCs w:val="22"/>
        </w:rPr>
        <w:t xml:space="preserve"> EURO </w:t>
      </w:r>
      <w:r w:rsidR="00CF7BF8">
        <w:rPr>
          <w:rFonts w:cstheme="majorHAnsi"/>
          <w:b/>
          <w:sz w:val="22"/>
          <w:szCs w:val="22"/>
        </w:rPr>
        <w:t>2.755,</w:t>
      </w:r>
      <w:proofErr w:type="gramStart"/>
      <w:r w:rsidR="00CF7BF8">
        <w:rPr>
          <w:rFonts w:cstheme="majorHAnsi"/>
          <w:b/>
          <w:sz w:val="22"/>
          <w:szCs w:val="22"/>
        </w:rPr>
        <w:t xml:space="preserve">00 </w:t>
      </w:r>
      <w:r>
        <w:rPr>
          <w:rFonts w:cstheme="majorHAnsi"/>
          <w:b/>
          <w:sz w:val="22"/>
          <w:szCs w:val="22"/>
        </w:rPr>
        <w:t xml:space="preserve"> (</w:t>
      </w:r>
      <w:proofErr w:type="gramEnd"/>
      <w:r>
        <w:rPr>
          <w:rFonts w:cstheme="majorHAnsi"/>
          <w:b/>
          <w:sz w:val="22"/>
          <w:szCs w:val="22"/>
        </w:rPr>
        <w:t xml:space="preserve">minimo </w:t>
      </w:r>
      <w:r w:rsidR="00803649">
        <w:rPr>
          <w:rFonts w:cstheme="majorHAnsi"/>
          <w:b/>
          <w:sz w:val="22"/>
          <w:szCs w:val="22"/>
        </w:rPr>
        <w:t>20</w:t>
      </w:r>
      <w:r>
        <w:rPr>
          <w:rFonts w:cstheme="majorHAnsi"/>
          <w:b/>
          <w:sz w:val="22"/>
          <w:szCs w:val="22"/>
        </w:rPr>
        <w:t xml:space="preserve"> pax paganti)</w:t>
      </w:r>
    </w:p>
    <w:p w14:paraId="0DB7597E" w14:textId="4E586899" w:rsidR="001B27C7" w:rsidRPr="00FB1825" w:rsidRDefault="001B27C7" w:rsidP="00742120">
      <w:pPr>
        <w:rPr>
          <w:rFonts w:cstheme="majorHAnsi"/>
          <w:b/>
          <w:sz w:val="22"/>
          <w:szCs w:val="22"/>
        </w:rPr>
      </w:pPr>
      <w:r>
        <w:rPr>
          <w:rFonts w:cstheme="majorHAnsi"/>
          <w:b/>
          <w:sz w:val="22"/>
          <w:szCs w:val="22"/>
        </w:rPr>
        <w:t>(DUE LETTI A UNA PIAZZA E MEZZA)</w:t>
      </w:r>
      <w:r>
        <w:rPr>
          <w:rFonts w:cstheme="majorHAnsi"/>
          <w:b/>
          <w:sz w:val="22"/>
          <w:szCs w:val="22"/>
        </w:rPr>
        <w:tab/>
      </w:r>
    </w:p>
    <w:p w14:paraId="3102D528" w14:textId="54B821FE" w:rsidR="00742120" w:rsidRPr="00FB1825" w:rsidRDefault="00742120" w:rsidP="00742120">
      <w:pPr>
        <w:rPr>
          <w:rFonts w:cstheme="majorHAnsi"/>
          <w:b/>
          <w:sz w:val="22"/>
          <w:szCs w:val="22"/>
        </w:rPr>
      </w:pPr>
    </w:p>
    <w:p w14:paraId="36FCEB89" w14:textId="50F58185" w:rsidR="00742120" w:rsidRPr="00FB1825" w:rsidRDefault="00742120" w:rsidP="00742120">
      <w:pPr>
        <w:rPr>
          <w:rFonts w:cstheme="majorHAnsi"/>
          <w:b/>
          <w:sz w:val="22"/>
          <w:szCs w:val="22"/>
        </w:rPr>
      </w:pPr>
      <w:r w:rsidRPr="00FB1825">
        <w:rPr>
          <w:rFonts w:cstheme="majorHAnsi"/>
          <w:b/>
          <w:sz w:val="22"/>
          <w:szCs w:val="22"/>
        </w:rPr>
        <w:t>QUOTA INDIVID</w:t>
      </w:r>
      <w:r w:rsidR="009003CA" w:rsidRPr="00FB1825">
        <w:rPr>
          <w:rFonts w:cstheme="majorHAnsi"/>
          <w:b/>
          <w:sz w:val="22"/>
          <w:szCs w:val="22"/>
        </w:rPr>
        <w:t>UALE DI PARTECIPAZIONE IN SINGOLA</w:t>
      </w:r>
      <w:r w:rsidR="00803649">
        <w:rPr>
          <w:rFonts w:cstheme="majorHAnsi"/>
          <w:b/>
          <w:sz w:val="22"/>
          <w:szCs w:val="22"/>
        </w:rPr>
        <w:t xml:space="preserve">   </w:t>
      </w:r>
      <w:r w:rsidR="009003CA" w:rsidRPr="00FB1825">
        <w:rPr>
          <w:rFonts w:cstheme="majorHAnsi"/>
          <w:b/>
          <w:sz w:val="22"/>
          <w:szCs w:val="22"/>
        </w:rPr>
        <w:t xml:space="preserve">  </w:t>
      </w:r>
      <w:proofErr w:type="gramStart"/>
      <w:r w:rsidR="009003CA" w:rsidRPr="00FB1825">
        <w:rPr>
          <w:rFonts w:cstheme="majorHAnsi"/>
          <w:b/>
          <w:sz w:val="22"/>
          <w:szCs w:val="22"/>
        </w:rPr>
        <w:t>EURO</w:t>
      </w:r>
      <w:r w:rsidR="00CF7BF8">
        <w:rPr>
          <w:rFonts w:cstheme="majorHAnsi"/>
          <w:b/>
          <w:sz w:val="22"/>
          <w:szCs w:val="22"/>
        </w:rPr>
        <w:t xml:space="preserve"> </w:t>
      </w:r>
      <w:r w:rsidR="009003CA" w:rsidRPr="00FB1825">
        <w:rPr>
          <w:rFonts w:cstheme="majorHAnsi"/>
          <w:b/>
          <w:sz w:val="22"/>
          <w:szCs w:val="22"/>
        </w:rPr>
        <w:t xml:space="preserve"> </w:t>
      </w:r>
      <w:r w:rsidR="00CF7BF8">
        <w:rPr>
          <w:rFonts w:cstheme="majorHAnsi"/>
          <w:b/>
          <w:sz w:val="22"/>
          <w:szCs w:val="22"/>
        </w:rPr>
        <w:t>4.000</w:t>
      </w:r>
      <w:proofErr w:type="gramEnd"/>
      <w:r w:rsidR="00CF7BF8">
        <w:rPr>
          <w:rFonts w:cstheme="majorHAnsi"/>
          <w:b/>
          <w:sz w:val="22"/>
          <w:szCs w:val="22"/>
        </w:rPr>
        <w:t>,00</w:t>
      </w:r>
      <w:r w:rsidR="00631C4A" w:rsidRPr="00FB1825">
        <w:rPr>
          <w:rFonts w:cstheme="majorHAnsi"/>
          <w:b/>
          <w:sz w:val="22"/>
          <w:szCs w:val="22"/>
        </w:rPr>
        <w:t xml:space="preserve"> </w:t>
      </w:r>
      <w:r w:rsidR="001B27C7">
        <w:rPr>
          <w:rFonts w:cstheme="majorHAnsi"/>
          <w:b/>
          <w:sz w:val="22"/>
          <w:szCs w:val="22"/>
        </w:rPr>
        <w:t xml:space="preserve"> (minimo </w:t>
      </w:r>
      <w:r w:rsidR="00803649">
        <w:rPr>
          <w:rFonts w:cstheme="majorHAnsi"/>
          <w:b/>
          <w:sz w:val="22"/>
          <w:szCs w:val="22"/>
        </w:rPr>
        <w:t>20</w:t>
      </w:r>
      <w:r w:rsidR="001B27C7">
        <w:rPr>
          <w:rFonts w:cstheme="majorHAnsi"/>
          <w:b/>
          <w:sz w:val="22"/>
          <w:szCs w:val="22"/>
        </w:rPr>
        <w:t xml:space="preserve"> pax paganti)</w:t>
      </w:r>
      <w:r w:rsidR="00631C4A" w:rsidRPr="00FB1825">
        <w:rPr>
          <w:rFonts w:cstheme="majorHAnsi"/>
          <w:b/>
          <w:sz w:val="22"/>
          <w:szCs w:val="22"/>
        </w:rPr>
        <w:t xml:space="preserve">   </w:t>
      </w:r>
      <w:r w:rsidR="0004618B" w:rsidRPr="00FB1825">
        <w:rPr>
          <w:rFonts w:cstheme="majorHAnsi"/>
          <w:b/>
          <w:sz w:val="22"/>
          <w:szCs w:val="22"/>
        </w:rPr>
        <w:t xml:space="preserve">  </w:t>
      </w:r>
      <w:r w:rsidR="00631C4A" w:rsidRPr="00FB1825">
        <w:rPr>
          <w:rFonts w:cstheme="majorHAnsi"/>
          <w:b/>
          <w:sz w:val="22"/>
          <w:szCs w:val="22"/>
        </w:rPr>
        <w:t xml:space="preserve">       </w:t>
      </w:r>
    </w:p>
    <w:p w14:paraId="06ECDB6A" w14:textId="47AA20CA" w:rsidR="009003CA" w:rsidRPr="00FB1825" w:rsidRDefault="009003CA" w:rsidP="00742120">
      <w:pPr>
        <w:rPr>
          <w:rFonts w:cstheme="majorHAnsi"/>
          <w:b/>
          <w:sz w:val="22"/>
          <w:szCs w:val="22"/>
        </w:rPr>
      </w:pPr>
    </w:p>
    <w:p w14:paraId="64B8B076" w14:textId="1097AB98" w:rsidR="009003CA" w:rsidRPr="00FB1825" w:rsidRDefault="009003CA" w:rsidP="00742120">
      <w:pPr>
        <w:rPr>
          <w:rFonts w:cstheme="majorHAnsi"/>
          <w:b/>
          <w:sz w:val="22"/>
          <w:szCs w:val="22"/>
        </w:rPr>
      </w:pPr>
      <w:r w:rsidRPr="00FB1825">
        <w:rPr>
          <w:rFonts w:cstheme="majorHAnsi"/>
          <w:b/>
          <w:sz w:val="22"/>
          <w:szCs w:val="22"/>
        </w:rPr>
        <w:t xml:space="preserve">CAPARRA                                                                              </w:t>
      </w:r>
      <w:r w:rsidR="00CF7BF8">
        <w:rPr>
          <w:rFonts w:cstheme="majorHAnsi"/>
          <w:b/>
          <w:sz w:val="22"/>
          <w:szCs w:val="22"/>
        </w:rPr>
        <w:t xml:space="preserve">    </w:t>
      </w:r>
      <w:r w:rsidRPr="00FB1825">
        <w:rPr>
          <w:rFonts w:cstheme="majorHAnsi"/>
          <w:b/>
          <w:sz w:val="22"/>
          <w:szCs w:val="22"/>
        </w:rPr>
        <w:t xml:space="preserve">    EURO</w:t>
      </w:r>
      <w:r w:rsidR="0004618B" w:rsidRPr="00FB1825">
        <w:rPr>
          <w:rFonts w:cstheme="majorHAnsi"/>
          <w:b/>
          <w:sz w:val="22"/>
          <w:szCs w:val="22"/>
        </w:rPr>
        <w:t xml:space="preserve">   </w:t>
      </w:r>
      <w:r w:rsidR="00496FB3">
        <w:rPr>
          <w:rFonts w:cstheme="majorHAnsi"/>
          <w:b/>
          <w:sz w:val="22"/>
          <w:szCs w:val="22"/>
        </w:rPr>
        <w:t xml:space="preserve"> </w:t>
      </w:r>
      <w:r w:rsidR="00CF7BF8">
        <w:rPr>
          <w:rFonts w:cstheme="majorHAnsi"/>
          <w:b/>
          <w:sz w:val="22"/>
          <w:szCs w:val="22"/>
        </w:rPr>
        <w:t>1.000,00</w:t>
      </w:r>
      <w:bookmarkStart w:id="0" w:name="_GoBack"/>
      <w:bookmarkEnd w:id="0"/>
      <w:r w:rsidR="00CF7BF8">
        <w:rPr>
          <w:rFonts w:cstheme="majorHAnsi"/>
          <w:b/>
          <w:sz w:val="22"/>
          <w:szCs w:val="22"/>
        </w:rPr>
        <w:t xml:space="preserve">  </w:t>
      </w:r>
    </w:p>
    <w:p w14:paraId="695D7668" w14:textId="41946AD8" w:rsidR="005A3B10" w:rsidRPr="00FB1825" w:rsidRDefault="005A3B10" w:rsidP="00742120">
      <w:pPr>
        <w:rPr>
          <w:rFonts w:cstheme="majorHAnsi"/>
          <w:b/>
          <w:sz w:val="22"/>
          <w:szCs w:val="22"/>
        </w:rPr>
      </w:pPr>
    </w:p>
    <w:p w14:paraId="75D3ABFE" w14:textId="6FB96875" w:rsidR="005A3B10" w:rsidRDefault="005A3B10" w:rsidP="00742120">
      <w:pPr>
        <w:rPr>
          <w:rFonts w:cstheme="majorHAnsi"/>
          <w:b/>
          <w:sz w:val="22"/>
          <w:szCs w:val="22"/>
        </w:rPr>
      </w:pPr>
      <w:r w:rsidRPr="005A3B10">
        <w:rPr>
          <w:rFonts w:cstheme="majorHAnsi"/>
          <w:b/>
          <w:sz w:val="22"/>
          <w:szCs w:val="22"/>
        </w:rPr>
        <w:t>LA QUOTA COMPRENDE</w:t>
      </w:r>
    </w:p>
    <w:p w14:paraId="36E93D73" w14:textId="218057B6" w:rsidR="001A272F" w:rsidRDefault="001A272F" w:rsidP="00742120">
      <w:pPr>
        <w:rPr>
          <w:rFonts w:cstheme="majorHAnsi"/>
          <w:sz w:val="22"/>
          <w:szCs w:val="22"/>
        </w:rPr>
      </w:pPr>
      <w:r>
        <w:rPr>
          <w:rFonts w:cstheme="majorHAnsi"/>
          <w:b/>
          <w:sz w:val="22"/>
          <w:szCs w:val="22"/>
        </w:rPr>
        <w:t>-</w:t>
      </w:r>
      <w:r>
        <w:rPr>
          <w:rFonts w:cstheme="majorHAnsi"/>
          <w:sz w:val="22"/>
          <w:szCs w:val="22"/>
        </w:rPr>
        <w:t xml:space="preserve">trasferimento con ns autopullman per e dall’aeroporto di Genova </w:t>
      </w:r>
    </w:p>
    <w:p w14:paraId="66B3010E" w14:textId="22AFC956" w:rsidR="00036D0C" w:rsidRDefault="00036D0C" w:rsidP="00742120">
      <w:pPr>
        <w:rPr>
          <w:rFonts w:cstheme="majorHAnsi"/>
          <w:sz w:val="22"/>
          <w:szCs w:val="22"/>
        </w:rPr>
      </w:pPr>
      <w:r>
        <w:rPr>
          <w:rFonts w:cstheme="majorHAnsi"/>
          <w:sz w:val="22"/>
          <w:szCs w:val="22"/>
        </w:rPr>
        <w:t xml:space="preserve">-voli di linea in classe economica </w:t>
      </w:r>
      <w:r w:rsidR="00CD482E">
        <w:rPr>
          <w:rFonts w:cstheme="majorHAnsi"/>
          <w:sz w:val="22"/>
          <w:szCs w:val="22"/>
        </w:rPr>
        <w:t xml:space="preserve">bagaglio in stiva 23 kg </w:t>
      </w:r>
    </w:p>
    <w:p w14:paraId="4CCBB0B3" w14:textId="329A7088" w:rsidR="009C2A81" w:rsidRDefault="009C2A81" w:rsidP="00742120">
      <w:pPr>
        <w:rPr>
          <w:rFonts w:cstheme="majorHAnsi"/>
          <w:sz w:val="22"/>
          <w:szCs w:val="22"/>
        </w:rPr>
      </w:pPr>
      <w:r>
        <w:rPr>
          <w:rFonts w:cstheme="majorHAnsi"/>
          <w:sz w:val="22"/>
          <w:szCs w:val="22"/>
        </w:rPr>
        <w:t>-tasse aereoportuali (euro 3</w:t>
      </w:r>
      <w:r w:rsidR="001F2277">
        <w:rPr>
          <w:rFonts w:cstheme="majorHAnsi"/>
          <w:sz w:val="22"/>
          <w:szCs w:val="22"/>
        </w:rPr>
        <w:t>6</w:t>
      </w:r>
      <w:r w:rsidR="0085513B">
        <w:rPr>
          <w:rFonts w:cstheme="majorHAnsi"/>
          <w:sz w:val="22"/>
          <w:szCs w:val="22"/>
        </w:rPr>
        <w:t>5</w:t>
      </w:r>
      <w:r>
        <w:rPr>
          <w:rFonts w:cstheme="majorHAnsi"/>
          <w:sz w:val="22"/>
          <w:szCs w:val="22"/>
        </w:rPr>
        <w:t>,00)</w:t>
      </w:r>
      <w:r w:rsidR="006976FE">
        <w:rPr>
          <w:rFonts w:cstheme="majorHAnsi"/>
          <w:sz w:val="22"/>
          <w:szCs w:val="22"/>
        </w:rPr>
        <w:t xml:space="preserve"> salvo adeguamenti</w:t>
      </w:r>
    </w:p>
    <w:p w14:paraId="0562C249" w14:textId="16399EEB" w:rsidR="001A272F" w:rsidRDefault="001A272F" w:rsidP="00742120">
      <w:pPr>
        <w:rPr>
          <w:rFonts w:cstheme="majorHAnsi"/>
          <w:sz w:val="22"/>
          <w:szCs w:val="22"/>
        </w:rPr>
      </w:pPr>
      <w:r>
        <w:rPr>
          <w:rFonts w:cstheme="majorHAnsi"/>
          <w:sz w:val="22"/>
          <w:szCs w:val="22"/>
        </w:rPr>
        <w:t xml:space="preserve">-4 pernottamenti in hotel di categoria turistica zona Times </w:t>
      </w:r>
      <w:proofErr w:type="spellStart"/>
      <w:r>
        <w:rPr>
          <w:rFonts w:cstheme="majorHAnsi"/>
          <w:sz w:val="22"/>
          <w:szCs w:val="22"/>
        </w:rPr>
        <w:t>Square</w:t>
      </w:r>
      <w:proofErr w:type="spellEnd"/>
    </w:p>
    <w:p w14:paraId="3B924FF3" w14:textId="45F42D69" w:rsidR="001A272F" w:rsidRDefault="001A272F" w:rsidP="00742120">
      <w:pPr>
        <w:rPr>
          <w:rFonts w:cstheme="majorHAnsi"/>
          <w:sz w:val="22"/>
          <w:szCs w:val="22"/>
        </w:rPr>
      </w:pPr>
      <w:r>
        <w:rPr>
          <w:rFonts w:cstheme="majorHAnsi"/>
          <w:sz w:val="22"/>
          <w:szCs w:val="22"/>
        </w:rPr>
        <w:t>-4 prime colazioni in hote</w:t>
      </w:r>
      <w:r w:rsidR="00036D0C">
        <w:rPr>
          <w:rFonts w:cstheme="majorHAnsi"/>
          <w:sz w:val="22"/>
          <w:szCs w:val="22"/>
        </w:rPr>
        <w:t>l</w:t>
      </w:r>
    </w:p>
    <w:p w14:paraId="437EF32E" w14:textId="69DBDA3C" w:rsidR="00F645F0" w:rsidRDefault="00F645F0" w:rsidP="00742120">
      <w:pPr>
        <w:rPr>
          <w:rFonts w:cstheme="majorHAnsi"/>
          <w:sz w:val="22"/>
          <w:szCs w:val="22"/>
        </w:rPr>
      </w:pPr>
      <w:r>
        <w:rPr>
          <w:rFonts w:cstheme="majorHAnsi"/>
          <w:sz w:val="22"/>
          <w:szCs w:val="22"/>
        </w:rPr>
        <w:t>-2 cene in ristorante</w:t>
      </w:r>
    </w:p>
    <w:p w14:paraId="32501EEB" w14:textId="5EB8B3CC" w:rsidR="001F2277" w:rsidRDefault="001F2277" w:rsidP="00742120">
      <w:pPr>
        <w:rPr>
          <w:rFonts w:cstheme="majorHAnsi"/>
          <w:sz w:val="22"/>
          <w:szCs w:val="22"/>
        </w:rPr>
      </w:pPr>
      <w:r>
        <w:rPr>
          <w:rFonts w:cstheme="majorHAnsi"/>
          <w:sz w:val="22"/>
          <w:szCs w:val="22"/>
        </w:rPr>
        <w:t xml:space="preserve"> - Resort fee city tax </w:t>
      </w:r>
    </w:p>
    <w:p w14:paraId="51905427" w14:textId="7E87E60B" w:rsidR="005A3B10" w:rsidRPr="005A3B10" w:rsidRDefault="00036D0C" w:rsidP="00036D0C">
      <w:pPr>
        <w:rPr>
          <w:rFonts w:cs="Comic Sans MS"/>
        </w:rPr>
      </w:pPr>
      <w:r>
        <w:rPr>
          <w:rFonts w:cstheme="majorHAnsi"/>
          <w:sz w:val="22"/>
          <w:szCs w:val="22"/>
        </w:rPr>
        <w:t>-</w:t>
      </w:r>
      <w:bookmarkStart w:id="1" w:name="_Hlk133421390"/>
      <w:proofErr w:type="gramStart"/>
      <w:r w:rsidR="005A3B10" w:rsidRPr="005A3B10">
        <w:rPr>
          <w:rFonts w:cs="Comic Sans MS"/>
        </w:rPr>
        <w:t>Trasferimenti  in</w:t>
      </w:r>
      <w:proofErr w:type="gramEnd"/>
      <w:r w:rsidR="005A3B10" w:rsidRPr="005A3B10">
        <w:rPr>
          <w:rFonts w:cs="Comic Sans MS"/>
        </w:rPr>
        <w:t xml:space="preserve"> arrivo e in partenza con bus privato e assistente parlante Italiano solo in arrivo</w:t>
      </w:r>
    </w:p>
    <w:p w14:paraId="127E65B0" w14:textId="6DEECEB5" w:rsidR="00B77186" w:rsidRPr="00B77186" w:rsidRDefault="00B77186" w:rsidP="00B77186">
      <w:pPr>
        <w:jc w:val="both"/>
        <w:rPr>
          <w:rFonts w:cs="Comic Sans MS"/>
        </w:rPr>
      </w:pPr>
      <w:r>
        <w:rPr>
          <w:rFonts w:cs="Comic Sans MS"/>
        </w:rPr>
        <w:t>-</w:t>
      </w:r>
      <w:r w:rsidR="00CD482E">
        <w:rPr>
          <w:rFonts w:cs="Comic Sans MS"/>
        </w:rPr>
        <w:t xml:space="preserve">  </w:t>
      </w:r>
      <w:r w:rsidR="00803649">
        <w:rPr>
          <w:rFonts w:cs="Comic Sans MS"/>
        </w:rPr>
        <w:t>visite guidate come da programma</w:t>
      </w:r>
      <w:r>
        <w:rPr>
          <w:rFonts w:cs="Comic Sans MS"/>
        </w:rPr>
        <w:t xml:space="preserve"> </w:t>
      </w:r>
    </w:p>
    <w:p w14:paraId="10859F16" w14:textId="0B7F051E" w:rsidR="00B77186" w:rsidRDefault="00B77186" w:rsidP="00B77186">
      <w:pPr>
        <w:jc w:val="both"/>
        <w:rPr>
          <w:rFonts w:cs="Comic Sans MS"/>
        </w:rPr>
      </w:pPr>
      <w:r>
        <w:rPr>
          <w:rFonts w:cs="Comic Sans MS"/>
        </w:rPr>
        <w:t xml:space="preserve">-  </w:t>
      </w:r>
      <w:r w:rsidRPr="00B77186">
        <w:rPr>
          <w:rFonts w:cs="Comic Sans MS"/>
        </w:rPr>
        <w:t xml:space="preserve"> Assicurazione medico (euro </w:t>
      </w:r>
      <w:r w:rsidR="0062293F">
        <w:rPr>
          <w:rFonts w:cs="Comic Sans MS"/>
        </w:rPr>
        <w:t>3</w:t>
      </w:r>
      <w:r w:rsidRPr="00B77186">
        <w:rPr>
          <w:rFonts w:cs="Comic Sans MS"/>
        </w:rPr>
        <w:t>0.000 per persona), bagaglio base;</w:t>
      </w:r>
    </w:p>
    <w:p w14:paraId="36719DC8" w14:textId="67D14153" w:rsidR="00EA7147" w:rsidRDefault="0043681F" w:rsidP="00CD482E">
      <w:pPr>
        <w:jc w:val="both"/>
        <w:rPr>
          <w:rFonts w:cs="Comic Sans MS"/>
        </w:rPr>
      </w:pPr>
      <w:r>
        <w:rPr>
          <w:rFonts w:cs="Comic Sans MS"/>
        </w:rPr>
        <w:t>-</w:t>
      </w:r>
      <w:r w:rsidR="00B77186">
        <w:rPr>
          <w:rFonts w:cs="Comic Sans MS"/>
        </w:rPr>
        <w:t xml:space="preserve">   </w:t>
      </w:r>
      <w:r>
        <w:rPr>
          <w:rFonts w:cs="Comic Sans MS"/>
        </w:rPr>
        <w:t>accompagnatore dell’agenzia</w:t>
      </w:r>
    </w:p>
    <w:p w14:paraId="49C38F04" w14:textId="257C86B7" w:rsidR="0043681F" w:rsidRDefault="0085513B" w:rsidP="00CD482E">
      <w:pPr>
        <w:jc w:val="both"/>
        <w:rPr>
          <w:rFonts w:cs="Comic Sans MS"/>
        </w:rPr>
      </w:pPr>
      <w:r>
        <w:rPr>
          <w:rFonts w:cs="Comic Sans MS"/>
        </w:rPr>
        <w:t xml:space="preserve">-  </w:t>
      </w:r>
      <w:proofErr w:type="gramStart"/>
      <w:r>
        <w:rPr>
          <w:rFonts w:cs="Comic Sans MS"/>
        </w:rPr>
        <w:t>ESTA euro</w:t>
      </w:r>
      <w:proofErr w:type="gramEnd"/>
      <w:r>
        <w:rPr>
          <w:rFonts w:cs="Comic Sans MS"/>
        </w:rPr>
        <w:t xml:space="preserve"> 30,00</w:t>
      </w:r>
    </w:p>
    <w:p w14:paraId="39A980C9" w14:textId="31ABBB6D" w:rsidR="003662B6" w:rsidRDefault="0043681F" w:rsidP="00CD482E">
      <w:pPr>
        <w:jc w:val="both"/>
        <w:rPr>
          <w:rFonts w:cs="Comic Sans MS"/>
        </w:rPr>
      </w:pPr>
      <w:r w:rsidRPr="0043681F">
        <w:rPr>
          <w:rFonts w:cs="Comic Sans MS"/>
          <w:b/>
          <w:sz w:val="22"/>
          <w:szCs w:val="22"/>
        </w:rPr>
        <w:t>LA QUOTA NON COMPRENDE</w:t>
      </w:r>
      <w:r>
        <w:rPr>
          <w:rFonts w:cs="Comic Sans MS"/>
        </w:rPr>
        <w:t>:</w:t>
      </w:r>
      <w:r w:rsidR="003662B6">
        <w:rPr>
          <w:rFonts w:cs="Comic Sans MS"/>
        </w:rPr>
        <w:t xml:space="preserve"> </w:t>
      </w:r>
    </w:p>
    <w:p w14:paraId="2AA248E2" w14:textId="2739A23D" w:rsidR="009C2A81" w:rsidRDefault="0043681F" w:rsidP="00CD482E">
      <w:pPr>
        <w:jc w:val="both"/>
        <w:rPr>
          <w:rFonts w:cs="Comic Sans MS"/>
        </w:rPr>
      </w:pPr>
      <w:r>
        <w:rPr>
          <w:rFonts w:cs="Comic Sans MS"/>
        </w:rPr>
        <w:t>-tutti i pasti e le bevande</w:t>
      </w:r>
    </w:p>
    <w:p w14:paraId="7657F3CB" w14:textId="75206A24" w:rsidR="00B77186" w:rsidRDefault="0043681F" w:rsidP="00CD482E">
      <w:pPr>
        <w:jc w:val="both"/>
        <w:rPr>
          <w:rFonts w:cs="Comic Sans MS"/>
        </w:rPr>
      </w:pPr>
      <w:r>
        <w:rPr>
          <w:rFonts w:cs="Comic Sans MS"/>
        </w:rPr>
        <w:t>-mance ed extra in genere</w:t>
      </w:r>
    </w:p>
    <w:p w14:paraId="1798C190" w14:textId="1A866AF8" w:rsidR="006719CB" w:rsidRDefault="006719CB" w:rsidP="00CD482E">
      <w:pPr>
        <w:jc w:val="both"/>
        <w:rPr>
          <w:rFonts w:cs="Comic Sans MS"/>
        </w:rPr>
      </w:pPr>
      <w:r>
        <w:rPr>
          <w:rFonts w:cs="Comic Sans MS"/>
        </w:rPr>
        <w:t>- assicurazione annullamento 3.5% della quota di partecipazione</w:t>
      </w:r>
    </w:p>
    <w:p w14:paraId="31C25D53" w14:textId="5111FBD9" w:rsidR="006719CB" w:rsidRDefault="006719CB" w:rsidP="00CD482E">
      <w:pPr>
        <w:jc w:val="both"/>
        <w:rPr>
          <w:rFonts w:cs="Comic Sans MS"/>
        </w:rPr>
      </w:pPr>
      <w:r>
        <w:rPr>
          <w:rFonts w:cs="Comic Sans MS"/>
        </w:rPr>
        <w:t xml:space="preserve">- </w:t>
      </w:r>
      <w:proofErr w:type="spellStart"/>
      <w:r>
        <w:rPr>
          <w:rFonts w:cs="Comic Sans MS"/>
        </w:rPr>
        <w:t>possibilita’</w:t>
      </w:r>
      <w:proofErr w:type="spellEnd"/>
      <w:r>
        <w:rPr>
          <w:rFonts w:cs="Comic Sans MS"/>
        </w:rPr>
        <w:t xml:space="preserve"> di integrare la polizza assicurativa medica con aumento del massimale</w:t>
      </w:r>
    </w:p>
    <w:p w14:paraId="3BB80647" w14:textId="626E79D8" w:rsidR="009C2A81" w:rsidRDefault="0043681F" w:rsidP="00CD482E">
      <w:pPr>
        <w:jc w:val="both"/>
        <w:rPr>
          <w:rFonts w:cs="Comic Sans MS"/>
        </w:rPr>
      </w:pPr>
      <w:r>
        <w:rPr>
          <w:rFonts w:cs="Comic Sans MS"/>
        </w:rPr>
        <w:lastRenderedPageBreak/>
        <w:t>-tutto quanto non espressamente indicato nella quota comprende.</w:t>
      </w:r>
    </w:p>
    <w:p w14:paraId="43454D3A" w14:textId="77777777" w:rsidR="00EA7147" w:rsidRDefault="00EA7147" w:rsidP="00CD482E">
      <w:pPr>
        <w:jc w:val="both"/>
        <w:rPr>
          <w:rFonts w:cs="Comic Sans MS"/>
        </w:rPr>
      </w:pPr>
    </w:p>
    <w:p w14:paraId="1C3AC0C7" w14:textId="150255A8" w:rsidR="003A4DB5" w:rsidRDefault="003A4DB5" w:rsidP="00CD482E">
      <w:pPr>
        <w:jc w:val="both"/>
        <w:rPr>
          <w:rFonts w:cs="Comic Sans MS"/>
        </w:rPr>
      </w:pPr>
    </w:p>
    <w:p w14:paraId="732B4F3C" w14:textId="77777777" w:rsidR="003A4DB5" w:rsidRPr="003A4DB5" w:rsidRDefault="003A4DB5" w:rsidP="003A4DB5">
      <w:pPr>
        <w:jc w:val="both"/>
        <w:rPr>
          <w:rFonts w:cs="Comic Sans MS"/>
        </w:rPr>
      </w:pPr>
      <w:r w:rsidRPr="003A4DB5">
        <w:rPr>
          <w:rFonts w:cs="Comic Sans MS"/>
        </w:rPr>
        <w:t>Il cambio applicato 1</w:t>
      </w:r>
    </w:p>
    <w:p w14:paraId="5F8BB4F8" w14:textId="77777777" w:rsidR="003A4DB5" w:rsidRPr="003A4DB5" w:rsidRDefault="003A4DB5" w:rsidP="003A4DB5">
      <w:pPr>
        <w:jc w:val="both"/>
        <w:rPr>
          <w:rFonts w:cs="Comic Sans MS"/>
        </w:rPr>
      </w:pPr>
      <w:r w:rsidRPr="003A4DB5">
        <w:rPr>
          <w:rFonts w:cs="Comic Sans MS"/>
        </w:rPr>
        <w:t>EUR=USD 1,07437. Eventuali oscillazioni +/- 3% comporteranno</w:t>
      </w:r>
    </w:p>
    <w:p w14:paraId="159CCCD3" w14:textId="0DAA77D2" w:rsidR="003A4DB5" w:rsidRDefault="003A4DB5" w:rsidP="003A4DB5">
      <w:pPr>
        <w:jc w:val="both"/>
        <w:rPr>
          <w:rFonts w:cs="Comic Sans MS"/>
        </w:rPr>
      </w:pPr>
      <w:r w:rsidRPr="003A4DB5">
        <w:rPr>
          <w:rFonts w:cs="Comic Sans MS"/>
        </w:rPr>
        <w:t>l’adeguamento delle quote di partecipazione.</w:t>
      </w:r>
    </w:p>
    <w:p w14:paraId="2CC3BAC7" w14:textId="071F4A7A" w:rsidR="009C2A81" w:rsidRDefault="009C2A81" w:rsidP="00CD482E">
      <w:pPr>
        <w:jc w:val="both"/>
        <w:rPr>
          <w:rFonts w:cs="Comic Sans MS"/>
        </w:rPr>
      </w:pPr>
    </w:p>
    <w:p w14:paraId="17ADF2F5" w14:textId="77777777" w:rsidR="00AD02AB" w:rsidRDefault="00AD02AB" w:rsidP="00AD02AB">
      <w:pPr>
        <w:jc w:val="both"/>
        <w:rPr>
          <w:rFonts w:cstheme="majorHAnsi"/>
          <w:b/>
          <w:sz w:val="22"/>
          <w:szCs w:val="22"/>
        </w:rPr>
      </w:pPr>
      <w:r w:rsidRPr="002A43AC">
        <w:rPr>
          <w:rFonts w:cstheme="majorHAnsi"/>
          <w:b/>
          <w:sz w:val="22"/>
          <w:szCs w:val="22"/>
        </w:rPr>
        <w:t>Mance</w:t>
      </w:r>
    </w:p>
    <w:p w14:paraId="639E5DC2" w14:textId="355315B1" w:rsidR="00AD02AB" w:rsidRPr="002A43AC" w:rsidRDefault="00AD02AB" w:rsidP="00B95664">
      <w:pPr>
        <w:jc w:val="both"/>
        <w:rPr>
          <w:rFonts w:eastAsia="Times New Roman" w:cstheme="majorHAnsi"/>
          <w:sz w:val="22"/>
          <w:szCs w:val="22"/>
        </w:rPr>
      </w:pPr>
      <w:r w:rsidRPr="002A43AC">
        <w:rPr>
          <w:rFonts w:eastAsia="Times New Roman" w:cstheme="majorHAnsi"/>
          <w:sz w:val="22"/>
          <w:szCs w:val="22"/>
        </w:rPr>
        <w:t xml:space="preserve">Negli Stati Uniti, a differenza della maggior parte degli altri paesi, le mance non sono comprese nei prezzi. </w:t>
      </w:r>
      <w:r w:rsidR="00B95664">
        <w:rPr>
          <w:rFonts w:eastAsia="Times New Roman" w:cstheme="majorHAnsi"/>
          <w:sz w:val="22"/>
          <w:szCs w:val="22"/>
        </w:rPr>
        <w:t>i</w:t>
      </w:r>
      <w:r w:rsidRPr="002A43AC">
        <w:rPr>
          <w:rFonts w:eastAsia="Times New Roman" w:cstheme="majorHAnsi"/>
          <w:sz w:val="22"/>
          <w:szCs w:val="22"/>
        </w:rPr>
        <w:t>l seguente specchietto vi fornirà un criterio su cui basarsi.</w:t>
      </w:r>
    </w:p>
    <w:p w14:paraId="4D7FC8DF" w14:textId="77777777" w:rsidR="00AD02AB" w:rsidRPr="002A43AC" w:rsidRDefault="00AD02AB" w:rsidP="00AD02AB">
      <w:pPr>
        <w:keepNext/>
        <w:tabs>
          <w:tab w:val="left" w:pos="0"/>
        </w:tabs>
        <w:suppressAutoHyphens/>
        <w:ind w:left="566"/>
        <w:jc w:val="both"/>
        <w:outlineLvl w:val="5"/>
        <w:rPr>
          <w:rFonts w:eastAsia="Times New Roman" w:cstheme="majorHAnsi"/>
          <w:b/>
          <w:sz w:val="22"/>
          <w:szCs w:val="22"/>
        </w:rPr>
      </w:pPr>
    </w:p>
    <w:p w14:paraId="3A49F458" w14:textId="77777777" w:rsidR="00AD02AB" w:rsidRPr="002A43AC" w:rsidRDefault="00AD02AB" w:rsidP="00AD02AB">
      <w:pPr>
        <w:keepNext/>
        <w:tabs>
          <w:tab w:val="left" w:pos="0"/>
        </w:tabs>
        <w:suppressAutoHyphens/>
        <w:jc w:val="both"/>
        <w:outlineLvl w:val="5"/>
        <w:rPr>
          <w:rFonts w:eastAsia="Times New Roman" w:cstheme="majorHAnsi"/>
          <w:sz w:val="22"/>
          <w:szCs w:val="22"/>
        </w:rPr>
      </w:pPr>
      <w:r w:rsidRPr="002A43AC">
        <w:rPr>
          <w:rFonts w:eastAsia="Times New Roman" w:cstheme="majorHAnsi"/>
          <w:b/>
          <w:sz w:val="22"/>
          <w:szCs w:val="22"/>
        </w:rPr>
        <w:t>Guida</w:t>
      </w:r>
      <w:r w:rsidRPr="002A43AC">
        <w:rPr>
          <w:rFonts w:eastAsia="Times New Roman" w:cstheme="majorHAnsi"/>
          <w:sz w:val="22"/>
          <w:szCs w:val="22"/>
        </w:rPr>
        <w:t xml:space="preserve">    </w:t>
      </w:r>
      <w:r w:rsidRPr="002A43AC">
        <w:rPr>
          <w:rFonts w:eastAsia="Times New Roman" w:cstheme="majorHAnsi"/>
          <w:sz w:val="22"/>
          <w:szCs w:val="22"/>
        </w:rPr>
        <w:tab/>
      </w:r>
      <w:proofErr w:type="spellStart"/>
      <w:r w:rsidRPr="002A43AC">
        <w:rPr>
          <w:rFonts w:eastAsia="Times New Roman" w:cstheme="majorHAnsi"/>
          <w:sz w:val="22"/>
          <w:szCs w:val="22"/>
        </w:rPr>
        <w:t>usd</w:t>
      </w:r>
      <w:proofErr w:type="spellEnd"/>
      <w:r w:rsidRPr="002A43AC">
        <w:rPr>
          <w:rFonts w:eastAsia="Times New Roman" w:cstheme="majorHAnsi"/>
          <w:sz w:val="22"/>
          <w:szCs w:val="22"/>
        </w:rPr>
        <w:t xml:space="preserve"> 4,00-6,00 al giorno p/p</w:t>
      </w:r>
    </w:p>
    <w:p w14:paraId="422FABEF" w14:textId="08332C2E" w:rsidR="00AD02AB" w:rsidRDefault="00AD02AB" w:rsidP="00AD02AB">
      <w:pPr>
        <w:keepNext/>
        <w:tabs>
          <w:tab w:val="left" w:pos="0"/>
        </w:tabs>
        <w:suppressAutoHyphens/>
        <w:jc w:val="both"/>
        <w:outlineLvl w:val="5"/>
        <w:rPr>
          <w:rFonts w:eastAsia="Times New Roman" w:cstheme="majorHAnsi"/>
          <w:sz w:val="22"/>
          <w:szCs w:val="22"/>
        </w:rPr>
      </w:pPr>
      <w:proofErr w:type="gramStart"/>
      <w:r w:rsidRPr="002A43AC">
        <w:rPr>
          <w:rFonts w:eastAsia="Times New Roman" w:cstheme="majorHAnsi"/>
          <w:b/>
          <w:sz w:val="22"/>
          <w:szCs w:val="22"/>
        </w:rPr>
        <w:t>Autista</w:t>
      </w:r>
      <w:r w:rsidRPr="002A43AC">
        <w:rPr>
          <w:rFonts w:eastAsia="Times New Roman" w:cstheme="majorHAnsi"/>
          <w:sz w:val="22"/>
          <w:szCs w:val="22"/>
        </w:rPr>
        <w:t xml:space="preserve">  </w:t>
      </w:r>
      <w:r w:rsidRPr="002A43AC">
        <w:rPr>
          <w:rFonts w:eastAsia="Times New Roman" w:cstheme="majorHAnsi"/>
          <w:sz w:val="22"/>
          <w:szCs w:val="22"/>
        </w:rPr>
        <w:tab/>
      </w:r>
      <w:proofErr w:type="spellStart"/>
      <w:proofErr w:type="gramEnd"/>
      <w:r w:rsidRPr="002A43AC">
        <w:rPr>
          <w:rFonts w:eastAsia="Times New Roman" w:cstheme="majorHAnsi"/>
          <w:sz w:val="22"/>
          <w:szCs w:val="22"/>
        </w:rPr>
        <w:t>usd</w:t>
      </w:r>
      <w:proofErr w:type="spellEnd"/>
      <w:r w:rsidRPr="002A43AC">
        <w:rPr>
          <w:rFonts w:eastAsia="Times New Roman" w:cstheme="majorHAnsi"/>
          <w:sz w:val="22"/>
          <w:szCs w:val="22"/>
        </w:rPr>
        <w:t xml:space="preserve"> 3,00-04,00 al giorno p/p </w:t>
      </w:r>
    </w:p>
    <w:p w14:paraId="2E32856D" w14:textId="63358096" w:rsidR="00E97E81" w:rsidRDefault="00E97E81" w:rsidP="00AD02AB">
      <w:pPr>
        <w:keepNext/>
        <w:tabs>
          <w:tab w:val="left" w:pos="0"/>
        </w:tabs>
        <w:suppressAutoHyphens/>
        <w:jc w:val="both"/>
        <w:outlineLvl w:val="5"/>
        <w:rPr>
          <w:rFonts w:eastAsia="Times New Roman" w:cstheme="majorHAnsi"/>
          <w:sz w:val="22"/>
          <w:szCs w:val="22"/>
        </w:rPr>
      </w:pPr>
    </w:p>
    <w:p w14:paraId="1692DA1B" w14:textId="2742E217" w:rsidR="00E97E81" w:rsidRPr="00E97E81" w:rsidRDefault="00E97E81" w:rsidP="00AD02AB">
      <w:pPr>
        <w:keepNext/>
        <w:tabs>
          <w:tab w:val="left" w:pos="0"/>
        </w:tabs>
        <w:suppressAutoHyphens/>
        <w:jc w:val="both"/>
        <w:outlineLvl w:val="5"/>
        <w:rPr>
          <w:rFonts w:eastAsia="Times New Roman" w:cstheme="majorHAnsi"/>
          <w:b/>
          <w:sz w:val="22"/>
          <w:szCs w:val="22"/>
        </w:rPr>
      </w:pPr>
      <w:r w:rsidRPr="00E97E81">
        <w:rPr>
          <w:rFonts w:eastAsia="Times New Roman" w:cstheme="majorHAnsi"/>
          <w:b/>
          <w:sz w:val="22"/>
          <w:szCs w:val="22"/>
        </w:rPr>
        <w:t>PER PARTECIPARE AL VIAGGIO OCCORRE IL PASSAPORTO INDIVIDUALE</w:t>
      </w:r>
    </w:p>
    <w:p w14:paraId="39E3D31B" w14:textId="39BAFA95" w:rsidR="00AD02AB" w:rsidRPr="002A43AC" w:rsidRDefault="00AD02AB" w:rsidP="00AD02AB">
      <w:pPr>
        <w:keepNext/>
        <w:tabs>
          <w:tab w:val="left" w:pos="0"/>
        </w:tabs>
        <w:suppressAutoHyphens/>
        <w:jc w:val="both"/>
        <w:outlineLvl w:val="5"/>
        <w:rPr>
          <w:rFonts w:eastAsia="Times New Roman" w:cstheme="majorHAnsi"/>
          <w:sz w:val="22"/>
          <w:szCs w:val="22"/>
        </w:rPr>
      </w:pPr>
    </w:p>
    <w:p w14:paraId="74268022" w14:textId="77777777" w:rsidR="00AD02AB" w:rsidRPr="002A43AC" w:rsidRDefault="00AD02AB" w:rsidP="00AD02AB">
      <w:pPr>
        <w:keepNext/>
        <w:tabs>
          <w:tab w:val="left" w:pos="0"/>
        </w:tabs>
        <w:suppressAutoHyphens/>
        <w:ind w:left="566"/>
        <w:jc w:val="both"/>
        <w:outlineLvl w:val="5"/>
        <w:rPr>
          <w:rFonts w:eastAsia="Times New Roman" w:cstheme="majorHAnsi"/>
          <w:sz w:val="22"/>
          <w:szCs w:val="22"/>
        </w:rPr>
      </w:pPr>
    </w:p>
    <w:p w14:paraId="040E8394" w14:textId="77777777" w:rsidR="00AD02AB" w:rsidRPr="002A43AC" w:rsidRDefault="00AD02AB" w:rsidP="00AD02AB">
      <w:pPr>
        <w:jc w:val="both"/>
        <w:rPr>
          <w:rFonts w:eastAsia="MS Mincho" w:cstheme="majorHAnsi"/>
          <w:sz w:val="22"/>
          <w:szCs w:val="22"/>
        </w:rPr>
      </w:pPr>
    </w:p>
    <w:p w14:paraId="17ECC4C2" w14:textId="58DF73EA" w:rsidR="009C2A81" w:rsidRDefault="009C2A81" w:rsidP="00CD482E">
      <w:pPr>
        <w:jc w:val="both"/>
        <w:rPr>
          <w:rFonts w:cs="Comic Sans MS"/>
        </w:rPr>
      </w:pPr>
    </w:p>
    <w:p w14:paraId="0F6EC7BB" w14:textId="1E7A0426" w:rsidR="009C2A81" w:rsidRDefault="009C2A81" w:rsidP="00CD482E">
      <w:pPr>
        <w:jc w:val="both"/>
        <w:rPr>
          <w:rFonts w:cs="Comic Sans MS"/>
        </w:rPr>
      </w:pPr>
    </w:p>
    <w:p w14:paraId="49FDD6A8" w14:textId="77777777" w:rsidR="00ED51A3" w:rsidRDefault="00ED51A3" w:rsidP="00CD482E">
      <w:pPr>
        <w:jc w:val="both"/>
        <w:rPr>
          <w:rFonts w:cs="Comic Sans MS"/>
        </w:rPr>
      </w:pPr>
    </w:p>
    <w:bookmarkEnd w:id="1"/>
    <w:p w14:paraId="5257779B" w14:textId="1247F8C2" w:rsidR="009C2A81" w:rsidRDefault="009C2A81" w:rsidP="00CD482E">
      <w:pPr>
        <w:jc w:val="both"/>
        <w:rPr>
          <w:rFonts w:cs="Comic Sans MS"/>
        </w:rPr>
      </w:pPr>
    </w:p>
    <w:sectPr w:rsidR="009C2A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4BC8F" w14:textId="77777777" w:rsidR="00EA7C37" w:rsidRDefault="00EA7C37" w:rsidP="00B77186">
      <w:r>
        <w:separator/>
      </w:r>
    </w:p>
  </w:endnote>
  <w:endnote w:type="continuationSeparator" w:id="0">
    <w:p w14:paraId="0DCD4528" w14:textId="77777777" w:rsidR="00EA7C37" w:rsidRDefault="00EA7C37" w:rsidP="00B7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6F147" w14:textId="77777777" w:rsidR="00EA7C37" w:rsidRDefault="00EA7C37" w:rsidP="00B77186">
      <w:r>
        <w:separator/>
      </w:r>
    </w:p>
  </w:footnote>
  <w:footnote w:type="continuationSeparator" w:id="0">
    <w:p w14:paraId="00698ED9" w14:textId="77777777" w:rsidR="00EA7C37" w:rsidRDefault="00EA7C37" w:rsidP="00B77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D7184"/>
    <w:multiLevelType w:val="hybridMultilevel"/>
    <w:tmpl w:val="58E26348"/>
    <w:lvl w:ilvl="0" w:tplc="0A1AF608">
      <w:start w:val="4"/>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 w15:restartNumberingAfterBreak="0">
    <w:nsid w:val="26636185"/>
    <w:multiLevelType w:val="hybridMultilevel"/>
    <w:tmpl w:val="CEF88EE4"/>
    <w:lvl w:ilvl="0" w:tplc="0410000B">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2B550A97"/>
    <w:multiLevelType w:val="hybridMultilevel"/>
    <w:tmpl w:val="CF849C8A"/>
    <w:lvl w:ilvl="0" w:tplc="B4CA360C">
      <w:start w:val="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E72A74"/>
    <w:multiLevelType w:val="hybridMultilevel"/>
    <w:tmpl w:val="C85C1D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0890626"/>
    <w:multiLevelType w:val="hybridMultilevel"/>
    <w:tmpl w:val="54628440"/>
    <w:lvl w:ilvl="0" w:tplc="C7BE5F4C">
      <w:start w:val="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767D0C"/>
    <w:multiLevelType w:val="hybridMultilevel"/>
    <w:tmpl w:val="188AB44E"/>
    <w:lvl w:ilvl="0" w:tplc="3C46D55E">
      <w:start w:val="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0F3C14"/>
    <w:multiLevelType w:val="hybridMultilevel"/>
    <w:tmpl w:val="2F6808C4"/>
    <w:lvl w:ilvl="0" w:tplc="0A1AF608">
      <w:start w:val="4"/>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1"/>
  </w:num>
  <w:num w:numId="2">
    <w:abstractNumId w:val="6"/>
  </w:num>
  <w:num w:numId="3">
    <w:abstractNumId w:val="0"/>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07"/>
    <w:rsid w:val="00036D0C"/>
    <w:rsid w:val="0004618B"/>
    <w:rsid w:val="00057139"/>
    <w:rsid w:val="000B215D"/>
    <w:rsid w:val="001007E4"/>
    <w:rsid w:val="001026D1"/>
    <w:rsid w:val="001550F2"/>
    <w:rsid w:val="00155B86"/>
    <w:rsid w:val="001A272F"/>
    <w:rsid w:val="001B27C7"/>
    <w:rsid w:val="001F2277"/>
    <w:rsid w:val="001F5809"/>
    <w:rsid w:val="002566BC"/>
    <w:rsid w:val="00295C50"/>
    <w:rsid w:val="002D2E5B"/>
    <w:rsid w:val="002F107D"/>
    <w:rsid w:val="003036F0"/>
    <w:rsid w:val="00322224"/>
    <w:rsid w:val="00341EF8"/>
    <w:rsid w:val="003514C7"/>
    <w:rsid w:val="003662B6"/>
    <w:rsid w:val="00370007"/>
    <w:rsid w:val="003A4DB5"/>
    <w:rsid w:val="003F1029"/>
    <w:rsid w:val="0043681F"/>
    <w:rsid w:val="00496FB3"/>
    <w:rsid w:val="004A3164"/>
    <w:rsid w:val="004F239F"/>
    <w:rsid w:val="00526B99"/>
    <w:rsid w:val="005A3B10"/>
    <w:rsid w:val="005F3B2E"/>
    <w:rsid w:val="00600A80"/>
    <w:rsid w:val="0060245A"/>
    <w:rsid w:val="0062293F"/>
    <w:rsid w:val="00631C4A"/>
    <w:rsid w:val="006719CB"/>
    <w:rsid w:val="00680D8C"/>
    <w:rsid w:val="006976FE"/>
    <w:rsid w:val="006B0B01"/>
    <w:rsid w:val="006D2318"/>
    <w:rsid w:val="006F1A8E"/>
    <w:rsid w:val="00717A82"/>
    <w:rsid w:val="0072574B"/>
    <w:rsid w:val="00742120"/>
    <w:rsid w:val="00795481"/>
    <w:rsid w:val="00803649"/>
    <w:rsid w:val="00807BC1"/>
    <w:rsid w:val="00854BDE"/>
    <w:rsid w:val="0085513B"/>
    <w:rsid w:val="008940F6"/>
    <w:rsid w:val="009003CA"/>
    <w:rsid w:val="009426B4"/>
    <w:rsid w:val="00977042"/>
    <w:rsid w:val="00986854"/>
    <w:rsid w:val="009A7C5E"/>
    <w:rsid w:val="009C2A81"/>
    <w:rsid w:val="00AD02AB"/>
    <w:rsid w:val="00B0275D"/>
    <w:rsid w:val="00B16A5D"/>
    <w:rsid w:val="00B5566E"/>
    <w:rsid w:val="00B65B5E"/>
    <w:rsid w:val="00B77186"/>
    <w:rsid w:val="00B95664"/>
    <w:rsid w:val="00BC74A7"/>
    <w:rsid w:val="00C076C6"/>
    <w:rsid w:val="00C07B2B"/>
    <w:rsid w:val="00C25BF7"/>
    <w:rsid w:val="00C76421"/>
    <w:rsid w:val="00C86E71"/>
    <w:rsid w:val="00CB36B7"/>
    <w:rsid w:val="00CC1F89"/>
    <w:rsid w:val="00CD482E"/>
    <w:rsid w:val="00CF7BF8"/>
    <w:rsid w:val="00D1405A"/>
    <w:rsid w:val="00D3245B"/>
    <w:rsid w:val="00D43113"/>
    <w:rsid w:val="00D6097A"/>
    <w:rsid w:val="00D77A9B"/>
    <w:rsid w:val="00E07D30"/>
    <w:rsid w:val="00E70F8E"/>
    <w:rsid w:val="00E97E81"/>
    <w:rsid w:val="00EA7147"/>
    <w:rsid w:val="00EA7C37"/>
    <w:rsid w:val="00ED51A3"/>
    <w:rsid w:val="00F645F0"/>
    <w:rsid w:val="00F8778F"/>
    <w:rsid w:val="00FB1825"/>
    <w:rsid w:val="00FD7A15"/>
    <w:rsid w:val="00FE08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2BEF"/>
  <w15:chartTrackingRefBased/>
  <w15:docId w15:val="{4C3C506A-FDA7-4B01-8F3D-DD72B9B2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6097A"/>
    <w:pPr>
      <w:spacing w:after="0" w:line="240" w:lineRule="auto"/>
    </w:pPr>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097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A3B10"/>
    <w:pPr>
      <w:ind w:left="720"/>
      <w:contextualSpacing/>
    </w:pPr>
  </w:style>
  <w:style w:type="paragraph" w:styleId="Intestazione">
    <w:name w:val="header"/>
    <w:basedOn w:val="Normale"/>
    <w:link w:val="IntestazioneCarattere"/>
    <w:uiPriority w:val="99"/>
    <w:unhideWhenUsed/>
    <w:rsid w:val="00B77186"/>
    <w:pPr>
      <w:tabs>
        <w:tab w:val="center" w:pos="4819"/>
        <w:tab w:val="right" w:pos="9638"/>
      </w:tabs>
    </w:pPr>
  </w:style>
  <w:style w:type="character" w:customStyle="1" w:styleId="IntestazioneCarattere">
    <w:name w:val="Intestazione Carattere"/>
    <w:basedOn w:val="Carpredefinitoparagrafo"/>
    <w:link w:val="Intestazione"/>
    <w:uiPriority w:val="99"/>
    <w:rsid w:val="00B77186"/>
    <w:rPr>
      <w:rFonts w:eastAsiaTheme="minorEastAsia"/>
      <w:sz w:val="24"/>
      <w:szCs w:val="24"/>
    </w:rPr>
  </w:style>
  <w:style w:type="paragraph" w:styleId="Pidipagina">
    <w:name w:val="footer"/>
    <w:basedOn w:val="Normale"/>
    <w:link w:val="PidipaginaCarattere"/>
    <w:uiPriority w:val="99"/>
    <w:unhideWhenUsed/>
    <w:rsid w:val="00B77186"/>
    <w:pPr>
      <w:tabs>
        <w:tab w:val="center" w:pos="4819"/>
        <w:tab w:val="right" w:pos="9638"/>
      </w:tabs>
    </w:pPr>
  </w:style>
  <w:style w:type="character" w:customStyle="1" w:styleId="PidipaginaCarattere">
    <w:name w:val="Piè di pagina Carattere"/>
    <w:basedOn w:val="Carpredefinitoparagrafo"/>
    <w:link w:val="Pidipagina"/>
    <w:uiPriority w:val="99"/>
    <w:rsid w:val="00B7718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1199">
      <w:bodyDiv w:val="1"/>
      <w:marLeft w:val="0"/>
      <w:marRight w:val="0"/>
      <w:marTop w:val="0"/>
      <w:marBottom w:val="0"/>
      <w:divBdr>
        <w:top w:val="none" w:sz="0" w:space="0" w:color="auto"/>
        <w:left w:val="none" w:sz="0" w:space="0" w:color="auto"/>
        <w:bottom w:val="none" w:sz="0" w:space="0" w:color="auto"/>
        <w:right w:val="none" w:sz="0" w:space="0" w:color="auto"/>
      </w:divBdr>
    </w:div>
    <w:div w:id="10009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3</Pages>
  <Words>1021</Words>
  <Characters>5826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CESECO</dc:creator>
  <cp:keywords/>
  <dc:description/>
  <cp:lastModifiedBy>CESECO</cp:lastModifiedBy>
  <cp:revision>54</cp:revision>
  <cp:lastPrinted>2025-01-08T08:46:00Z</cp:lastPrinted>
  <dcterms:created xsi:type="dcterms:W3CDTF">2023-04-26T14:22:00Z</dcterms:created>
  <dcterms:modified xsi:type="dcterms:W3CDTF">2025-02-13T17:55:00Z</dcterms:modified>
</cp:coreProperties>
</file>